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857" w:rsidRPr="00F01857" w:rsidRDefault="00F01857" w:rsidP="00F01857">
      <w:pPr>
        <w:spacing w:after="0" w:line="240" w:lineRule="auto"/>
        <w:rPr>
          <w:rFonts w:ascii="Times New Roman" w:hAnsi="Times New Roman" w:cs="Times New Roman"/>
          <w:sz w:val="28"/>
          <w:szCs w:val="28"/>
        </w:rPr>
      </w:pPr>
      <w:r w:rsidRPr="00F01857">
        <w:rPr>
          <w:rFonts w:ascii="Times New Roman" w:hAnsi="Times New Roman" w:cs="Times New Roman"/>
          <w:sz w:val="28"/>
          <w:szCs w:val="28"/>
        </w:rPr>
        <w:t>Avoiding "Fraudulent" Executive Policy: Analysis of Non-Self-Execution of the Covenant on Civil and Political Rights</w:t>
      </w:r>
    </w:p>
    <w:p w:rsidR="00F01857" w:rsidRDefault="00F01857" w:rsidP="00F01857">
      <w:pPr>
        <w:spacing w:after="0" w:line="240" w:lineRule="auto"/>
        <w:rPr>
          <w:rFonts w:ascii="Arial" w:hAnsi="Arial" w:cs="Arial"/>
          <w:sz w:val="20"/>
          <w:szCs w:val="20"/>
        </w:rPr>
      </w:pPr>
      <w:r>
        <w:rPr>
          <w:rFonts w:ascii="Arial" w:hAnsi="Arial" w:cs="Arial"/>
          <w:sz w:val="20"/>
          <w:szCs w:val="20"/>
        </w:rPr>
        <w:t xml:space="preserve">Jordan J. </w:t>
      </w:r>
      <w:proofErr w:type="spellStart"/>
      <w:r>
        <w:rPr>
          <w:rFonts w:ascii="Arial" w:hAnsi="Arial" w:cs="Arial"/>
          <w:sz w:val="20"/>
          <w:szCs w:val="20"/>
        </w:rPr>
        <w:t>Paust</w:t>
      </w:r>
      <w:proofErr w:type="spellEnd"/>
      <w:r>
        <w:rPr>
          <w:rFonts w:ascii="Arial" w:hAnsi="Arial" w:cs="Arial"/>
          <w:sz w:val="20"/>
          <w:szCs w:val="20"/>
        </w:rPr>
        <w:t xml:space="preserve">, </w:t>
      </w:r>
      <w:r w:rsidRPr="00F01857">
        <w:rPr>
          <w:rFonts w:ascii="Arial" w:hAnsi="Arial" w:cs="Arial"/>
          <w:sz w:val="20"/>
          <w:szCs w:val="20"/>
        </w:rPr>
        <w:t>Law, University of Houston</w:t>
      </w:r>
    </w:p>
    <w:p w:rsidR="00F01857" w:rsidRPr="00F01857" w:rsidRDefault="00F01857" w:rsidP="00F01857">
      <w:pPr>
        <w:spacing w:after="0" w:line="240" w:lineRule="auto"/>
        <w:rPr>
          <w:rFonts w:ascii="Arial" w:hAnsi="Arial" w:cs="Arial"/>
          <w:sz w:val="20"/>
          <w:szCs w:val="20"/>
        </w:rPr>
      </w:pPr>
      <w:r w:rsidRPr="00F01857">
        <w:rPr>
          <w:rFonts w:ascii="Arial" w:hAnsi="Arial" w:cs="Arial"/>
          <w:sz w:val="20"/>
          <w:szCs w:val="20"/>
        </w:rPr>
        <w:t>DePaul Law Review</w:t>
      </w:r>
      <w:r>
        <w:rPr>
          <w:rFonts w:ascii="Arial" w:hAnsi="Arial" w:cs="Arial"/>
          <w:sz w:val="20"/>
          <w:szCs w:val="20"/>
        </w:rPr>
        <w:t xml:space="preserve"> </w:t>
      </w:r>
      <w:proofErr w:type="spellStart"/>
      <w:r>
        <w:rPr>
          <w:rFonts w:ascii="Arial" w:hAnsi="Arial" w:cs="Arial"/>
          <w:sz w:val="20"/>
          <w:szCs w:val="20"/>
        </w:rPr>
        <w:t>Vol</w:t>
      </w:r>
      <w:proofErr w:type="spellEnd"/>
      <w:r w:rsidRPr="00F01857">
        <w:rPr>
          <w:rFonts w:ascii="Arial" w:hAnsi="Arial" w:cs="Arial"/>
          <w:sz w:val="20"/>
          <w:szCs w:val="20"/>
        </w:rPr>
        <w:t xml:space="preserve"> 42</w:t>
      </w:r>
      <w:r>
        <w:rPr>
          <w:rFonts w:ascii="Arial" w:hAnsi="Arial" w:cs="Arial"/>
          <w:sz w:val="20"/>
          <w:szCs w:val="20"/>
        </w:rPr>
        <w:t xml:space="preserve"> #</w:t>
      </w:r>
      <w:r w:rsidRPr="00F01857">
        <w:rPr>
          <w:rFonts w:ascii="Arial" w:hAnsi="Arial" w:cs="Arial"/>
          <w:sz w:val="20"/>
          <w:szCs w:val="20"/>
        </w:rPr>
        <w:t xml:space="preserve"> 4</w:t>
      </w:r>
      <w:r>
        <w:rPr>
          <w:rFonts w:ascii="Arial" w:hAnsi="Arial" w:cs="Arial"/>
          <w:sz w:val="20"/>
          <w:szCs w:val="20"/>
        </w:rPr>
        <w:t xml:space="preserve"> Art</w:t>
      </w:r>
      <w:r w:rsidRPr="00F01857">
        <w:rPr>
          <w:rFonts w:ascii="Arial" w:hAnsi="Arial" w:cs="Arial"/>
          <w:sz w:val="20"/>
          <w:szCs w:val="20"/>
        </w:rPr>
        <w:t xml:space="preserve"> 8</w:t>
      </w:r>
      <w:r>
        <w:rPr>
          <w:rFonts w:ascii="Arial" w:hAnsi="Arial" w:cs="Arial"/>
          <w:sz w:val="20"/>
          <w:szCs w:val="20"/>
        </w:rPr>
        <w:t xml:space="preserve"> p1256</w:t>
      </w:r>
      <w:r w:rsidRPr="00F01857">
        <w:rPr>
          <w:rFonts w:ascii="Arial" w:hAnsi="Arial" w:cs="Arial"/>
          <w:sz w:val="20"/>
          <w:szCs w:val="20"/>
        </w:rPr>
        <w:t xml:space="preserve"> </w:t>
      </w:r>
      <w:r>
        <w:rPr>
          <w:rFonts w:ascii="Arial" w:hAnsi="Arial" w:cs="Arial"/>
          <w:sz w:val="20"/>
          <w:szCs w:val="20"/>
        </w:rPr>
        <w:t xml:space="preserve">  -   </w:t>
      </w:r>
      <w:proofErr w:type="gramStart"/>
      <w:r>
        <w:rPr>
          <w:rFonts w:ascii="Arial" w:hAnsi="Arial" w:cs="Arial"/>
          <w:sz w:val="20"/>
          <w:szCs w:val="20"/>
        </w:rPr>
        <w:t>Summer</w:t>
      </w:r>
      <w:proofErr w:type="gramEnd"/>
      <w:r>
        <w:rPr>
          <w:rFonts w:ascii="Arial" w:hAnsi="Arial" w:cs="Arial"/>
          <w:sz w:val="20"/>
          <w:szCs w:val="20"/>
        </w:rPr>
        <w:t xml:space="preserve"> 1993</w:t>
      </w:r>
    </w:p>
    <w:p w:rsidR="00F01857" w:rsidRDefault="00F01857" w:rsidP="00F01857">
      <w:pPr>
        <w:spacing w:after="0" w:line="240" w:lineRule="auto"/>
        <w:rPr>
          <w:rFonts w:ascii="Arial" w:hAnsi="Arial" w:cs="Arial"/>
          <w:sz w:val="20"/>
          <w:szCs w:val="20"/>
        </w:rPr>
      </w:pPr>
    </w:p>
    <w:p w:rsidR="00F01857" w:rsidRDefault="00F01857" w:rsidP="00F01857">
      <w:pPr>
        <w:spacing w:after="0" w:line="240" w:lineRule="auto"/>
        <w:rPr>
          <w:rFonts w:ascii="Arial" w:hAnsi="Arial" w:cs="Arial"/>
          <w:sz w:val="20"/>
          <w:szCs w:val="20"/>
        </w:rPr>
      </w:pPr>
    </w:p>
    <w:p w:rsidR="00F01857" w:rsidRDefault="00F01857" w:rsidP="00F01857">
      <w:pPr>
        <w:spacing w:after="0" w:line="240" w:lineRule="auto"/>
        <w:rPr>
          <w:rFonts w:ascii="Arial" w:hAnsi="Arial" w:cs="Arial"/>
          <w:sz w:val="20"/>
          <w:szCs w:val="20"/>
        </w:rPr>
      </w:pPr>
      <w:r>
        <w:rPr>
          <w:rFonts w:ascii="Arial" w:hAnsi="Arial" w:cs="Arial"/>
          <w:sz w:val="20"/>
          <w:szCs w:val="20"/>
        </w:rPr>
        <w:tab/>
      </w:r>
      <w:r w:rsidRPr="00F01857">
        <w:rPr>
          <w:rFonts w:ascii="Arial" w:hAnsi="Arial" w:cs="Arial"/>
          <w:sz w:val="20"/>
          <w:szCs w:val="20"/>
        </w:rPr>
        <w:t>It was a sad day in American legal history when President Bush</w:t>
      </w:r>
      <w:r>
        <w:rPr>
          <w:rFonts w:ascii="Arial" w:hAnsi="Arial" w:cs="Arial"/>
          <w:sz w:val="20"/>
          <w:szCs w:val="20"/>
        </w:rPr>
        <w:t xml:space="preserve"> reiterated previously suggested </w:t>
      </w:r>
      <w:r w:rsidRPr="00F01857">
        <w:rPr>
          <w:rFonts w:ascii="Arial" w:hAnsi="Arial" w:cs="Arial"/>
          <w:sz w:val="20"/>
          <w:szCs w:val="20"/>
        </w:rPr>
        <w:t>reservations, understandings, and</w:t>
      </w:r>
      <w:r>
        <w:rPr>
          <w:rFonts w:ascii="Arial" w:hAnsi="Arial" w:cs="Arial"/>
          <w:sz w:val="20"/>
          <w:szCs w:val="20"/>
        </w:rPr>
        <w:t xml:space="preserve"> declarations</w:t>
      </w:r>
      <w:r w:rsidRPr="00F01857">
        <w:rPr>
          <w:rFonts w:ascii="Arial" w:hAnsi="Arial" w:cs="Arial"/>
          <w:sz w:val="20"/>
          <w:szCs w:val="20"/>
        </w:rPr>
        <w:t xml:space="preserve"> concerning the 1966 International Covenant on Civil</w:t>
      </w:r>
      <w:r>
        <w:rPr>
          <w:rFonts w:ascii="Arial" w:hAnsi="Arial" w:cs="Arial"/>
          <w:sz w:val="20"/>
          <w:szCs w:val="20"/>
        </w:rPr>
        <w:t xml:space="preserve"> and Political Rights (Covenant),</w:t>
      </w:r>
      <w:r w:rsidRPr="00F01857">
        <w:rPr>
          <w:rFonts w:ascii="Arial" w:hAnsi="Arial" w:cs="Arial"/>
          <w:sz w:val="20"/>
          <w:szCs w:val="20"/>
        </w:rPr>
        <w:t xml:space="preserve"> and sadder still when the U.S.</w:t>
      </w:r>
      <w:r>
        <w:rPr>
          <w:rFonts w:ascii="Arial" w:hAnsi="Arial" w:cs="Arial"/>
          <w:sz w:val="20"/>
          <w:szCs w:val="20"/>
        </w:rPr>
        <w:t xml:space="preserve"> </w:t>
      </w:r>
      <w:r w:rsidRPr="00F01857">
        <w:rPr>
          <w:rFonts w:ascii="Arial" w:hAnsi="Arial" w:cs="Arial"/>
          <w:sz w:val="20"/>
          <w:szCs w:val="20"/>
        </w:rPr>
        <w:t xml:space="preserve">Senate, </w:t>
      </w:r>
      <w:r>
        <w:rPr>
          <w:rFonts w:ascii="Arial" w:hAnsi="Arial" w:cs="Arial"/>
          <w:sz w:val="20"/>
          <w:szCs w:val="20"/>
        </w:rPr>
        <w:t xml:space="preserve">so miserably compliant with the </w:t>
      </w:r>
      <w:r w:rsidRPr="00F01857">
        <w:rPr>
          <w:rFonts w:ascii="Arial" w:hAnsi="Arial" w:cs="Arial"/>
          <w:sz w:val="20"/>
          <w:szCs w:val="20"/>
        </w:rPr>
        <w:t>Executive and its failed</w:t>
      </w:r>
      <w:r>
        <w:rPr>
          <w:rFonts w:ascii="Arial" w:hAnsi="Arial" w:cs="Arial"/>
          <w:sz w:val="20"/>
          <w:szCs w:val="20"/>
        </w:rPr>
        <w:t xml:space="preserve"> </w:t>
      </w:r>
      <w:r w:rsidRPr="00F01857">
        <w:rPr>
          <w:rFonts w:ascii="Arial" w:hAnsi="Arial" w:cs="Arial"/>
          <w:sz w:val="20"/>
          <w:szCs w:val="20"/>
        </w:rPr>
        <w:t>leadership, unquestionably accepted the Bush Administration's declaration</w:t>
      </w:r>
      <w:r>
        <w:rPr>
          <w:rFonts w:ascii="Arial" w:hAnsi="Arial" w:cs="Arial"/>
          <w:sz w:val="20"/>
          <w:szCs w:val="20"/>
        </w:rPr>
        <w:t xml:space="preserve"> </w:t>
      </w:r>
      <w:r w:rsidRPr="00F01857">
        <w:rPr>
          <w:rFonts w:ascii="Arial" w:hAnsi="Arial" w:cs="Arial"/>
          <w:sz w:val="20"/>
          <w:szCs w:val="20"/>
        </w:rPr>
        <w:t xml:space="preserve">that the treaty </w:t>
      </w:r>
      <w:r>
        <w:rPr>
          <w:rFonts w:ascii="Arial" w:hAnsi="Arial" w:cs="Arial"/>
          <w:sz w:val="20"/>
          <w:szCs w:val="20"/>
        </w:rPr>
        <w:t>should not be self-executing.</w:t>
      </w:r>
    </w:p>
    <w:p w:rsidR="00F01857" w:rsidRDefault="00F01857" w:rsidP="00F01857">
      <w:pPr>
        <w:spacing w:after="0" w:line="240" w:lineRule="auto"/>
        <w:rPr>
          <w:rFonts w:ascii="Arial" w:hAnsi="Arial" w:cs="Arial"/>
          <w:sz w:val="20"/>
          <w:szCs w:val="20"/>
        </w:rPr>
      </w:pPr>
    </w:p>
    <w:p w:rsidR="00F01857" w:rsidRDefault="00F01857" w:rsidP="00F01857">
      <w:pPr>
        <w:spacing w:after="0" w:line="240" w:lineRule="auto"/>
        <w:rPr>
          <w:rFonts w:ascii="Arial" w:hAnsi="Arial" w:cs="Arial"/>
          <w:sz w:val="20"/>
          <w:szCs w:val="20"/>
        </w:rPr>
      </w:pPr>
      <w:r>
        <w:rPr>
          <w:rFonts w:ascii="Arial" w:hAnsi="Arial" w:cs="Arial"/>
          <w:sz w:val="20"/>
          <w:szCs w:val="20"/>
        </w:rPr>
        <w:tab/>
      </w:r>
      <w:r w:rsidRPr="00F01857">
        <w:rPr>
          <w:rFonts w:ascii="Arial" w:hAnsi="Arial" w:cs="Arial"/>
          <w:sz w:val="20"/>
          <w:szCs w:val="20"/>
        </w:rPr>
        <w:t>This is not</w:t>
      </w:r>
      <w:r>
        <w:rPr>
          <w:rFonts w:ascii="Arial" w:hAnsi="Arial" w:cs="Arial"/>
          <w:sz w:val="20"/>
          <w:szCs w:val="20"/>
        </w:rPr>
        <w:t xml:space="preserve"> </w:t>
      </w:r>
      <w:r w:rsidRPr="00F01857">
        <w:rPr>
          <w:rFonts w:ascii="Arial" w:hAnsi="Arial" w:cs="Arial"/>
          <w:sz w:val="20"/>
          <w:szCs w:val="20"/>
        </w:rPr>
        <w:t>worth celebrating. Rarely has a formal attempt at adherence to a</w:t>
      </w:r>
      <w:r>
        <w:rPr>
          <w:rFonts w:ascii="Arial" w:hAnsi="Arial" w:cs="Arial"/>
          <w:sz w:val="20"/>
          <w:szCs w:val="20"/>
        </w:rPr>
        <w:t xml:space="preserve"> treaty been so </w:t>
      </w:r>
      <w:r w:rsidRPr="00F01857">
        <w:rPr>
          <w:rFonts w:ascii="Arial" w:hAnsi="Arial" w:cs="Arial"/>
          <w:sz w:val="20"/>
          <w:szCs w:val="20"/>
        </w:rPr>
        <w:t xml:space="preserve">blatantly meaningless and </w:t>
      </w:r>
      <w:proofErr w:type="gramStart"/>
      <w:r w:rsidRPr="00F01857">
        <w:rPr>
          <w:rFonts w:ascii="Arial" w:hAnsi="Arial" w:cs="Arial"/>
          <w:sz w:val="20"/>
          <w:szCs w:val="20"/>
        </w:rPr>
        <w:t>so</w:t>
      </w:r>
      <w:proofErr w:type="gramEnd"/>
      <w:r w:rsidRPr="00F01857">
        <w:rPr>
          <w:rFonts w:ascii="Arial" w:hAnsi="Arial" w:cs="Arial"/>
          <w:sz w:val="20"/>
          <w:szCs w:val="20"/>
        </w:rPr>
        <w:t xml:space="preserve"> openly defiant of its</w:t>
      </w:r>
      <w:r>
        <w:rPr>
          <w:rFonts w:ascii="Arial" w:hAnsi="Arial" w:cs="Arial"/>
          <w:sz w:val="20"/>
          <w:szCs w:val="20"/>
        </w:rPr>
        <w:t xml:space="preserve"> </w:t>
      </w:r>
      <w:r w:rsidRPr="00F01857">
        <w:rPr>
          <w:rFonts w:ascii="Arial" w:hAnsi="Arial" w:cs="Arial"/>
          <w:sz w:val="20"/>
          <w:szCs w:val="20"/>
        </w:rPr>
        <w:t>terms, the needed effi</w:t>
      </w:r>
      <w:r>
        <w:rPr>
          <w:rFonts w:ascii="Arial" w:hAnsi="Arial" w:cs="Arial"/>
          <w:sz w:val="20"/>
          <w:szCs w:val="20"/>
        </w:rPr>
        <w:t xml:space="preserve">cacy of its norms, and the very </w:t>
      </w:r>
      <w:r w:rsidRPr="00F01857">
        <w:rPr>
          <w:rFonts w:ascii="Arial" w:hAnsi="Arial" w:cs="Arial"/>
          <w:sz w:val="20"/>
          <w:szCs w:val="20"/>
        </w:rPr>
        <w:t>possibility of its</w:t>
      </w:r>
      <w:r>
        <w:rPr>
          <w:rFonts w:ascii="Arial" w:hAnsi="Arial" w:cs="Arial"/>
          <w:sz w:val="20"/>
          <w:szCs w:val="20"/>
        </w:rPr>
        <w:t xml:space="preserve"> </w:t>
      </w:r>
      <w:r w:rsidRPr="00F01857">
        <w:rPr>
          <w:rFonts w:ascii="Arial" w:hAnsi="Arial" w:cs="Arial"/>
          <w:sz w:val="20"/>
          <w:szCs w:val="20"/>
        </w:rPr>
        <w:t>direct application as supreme law of the land. And yet this wretched</w:t>
      </w:r>
      <w:r>
        <w:rPr>
          <w:rFonts w:ascii="Arial" w:hAnsi="Arial" w:cs="Arial"/>
          <w:sz w:val="20"/>
          <w:szCs w:val="20"/>
        </w:rPr>
        <w:t xml:space="preserve"> practice ultimately will </w:t>
      </w:r>
      <w:r w:rsidRPr="00F01857">
        <w:rPr>
          <w:rFonts w:ascii="Arial" w:hAnsi="Arial" w:cs="Arial"/>
          <w:sz w:val="20"/>
          <w:szCs w:val="20"/>
        </w:rPr>
        <w:t xml:space="preserve">not prevail. </w:t>
      </w:r>
      <w:r>
        <w:rPr>
          <w:rFonts w:ascii="Arial" w:hAnsi="Arial" w:cs="Arial"/>
          <w:sz w:val="20"/>
          <w:szCs w:val="20"/>
        </w:rPr>
        <w:t xml:space="preserve">  . . .   </w:t>
      </w:r>
    </w:p>
    <w:p w:rsidR="00F01857" w:rsidRDefault="00F01857" w:rsidP="00F01857">
      <w:pPr>
        <w:spacing w:after="0" w:line="240" w:lineRule="auto"/>
        <w:rPr>
          <w:rFonts w:ascii="Arial" w:hAnsi="Arial" w:cs="Arial"/>
          <w:sz w:val="20"/>
          <w:szCs w:val="20"/>
        </w:rPr>
      </w:pPr>
    </w:p>
    <w:p w:rsidR="00F01857" w:rsidRDefault="00F01857" w:rsidP="00F01857">
      <w:pPr>
        <w:spacing w:after="0" w:line="240" w:lineRule="auto"/>
        <w:rPr>
          <w:rFonts w:ascii="Arial" w:hAnsi="Arial" w:cs="Arial"/>
          <w:sz w:val="20"/>
          <w:szCs w:val="20"/>
        </w:rPr>
      </w:pPr>
      <w:r>
        <w:rPr>
          <w:rFonts w:ascii="Arial" w:hAnsi="Arial" w:cs="Arial"/>
          <w:sz w:val="20"/>
          <w:szCs w:val="20"/>
        </w:rPr>
        <w:tab/>
        <w:t xml:space="preserve">. . .  </w:t>
      </w:r>
      <w:r w:rsidRPr="00F01857">
        <w:rPr>
          <w:rFonts w:ascii="Arial" w:hAnsi="Arial" w:cs="Arial"/>
          <w:sz w:val="20"/>
          <w:szCs w:val="20"/>
        </w:rPr>
        <w:t>In its "explanation" of the suggested declaration on non-self-execution,</w:t>
      </w:r>
      <w:r>
        <w:rPr>
          <w:rFonts w:ascii="Arial" w:hAnsi="Arial" w:cs="Arial"/>
          <w:sz w:val="20"/>
          <w:szCs w:val="20"/>
        </w:rPr>
        <w:t xml:space="preserve"> the Executive disclosed its "intent ..</w:t>
      </w:r>
      <w:r w:rsidRPr="00F01857">
        <w:rPr>
          <w:rFonts w:ascii="Arial" w:hAnsi="Arial" w:cs="Arial"/>
          <w:sz w:val="20"/>
          <w:szCs w:val="20"/>
        </w:rPr>
        <w:t>. to clarify that the</w:t>
      </w:r>
      <w:r>
        <w:rPr>
          <w:rFonts w:ascii="Arial" w:hAnsi="Arial" w:cs="Arial"/>
          <w:sz w:val="20"/>
          <w:szCs w:val="20"/>
        </w:rPr>
        <w:t xml:space="preserve"> </w:t>
      </w:r>
      <w:r w:rsidRPr="00F01857">
        <w:rPr>
          <w:rFonts w:ascii="Arial" w:hAnsi="Arial" w:cs="Arial"/>
          <w:sz w:val="20"/>
          <w:szCs w:val="20"/>
        </w:rPr>
        <w:t>Covenant will not create a private cause of action in U.S. courts."'</w:t>
      </w:r>
      <w:r>
        <w:rPr>
          <w:rFonts w:ascii="Arial" w:hAnsi="Arial" w:cs="Arial"/>
          <w:sz w:val="20"/>
          <w:szCs w:val="20"/>
        </w:rPr>
        <w:t xml:space="preserve"> </w:t>
      </w:r>
      <w:r w:rsidRPr="00F01857">
        <w:rPr>
          <w:rFonts w:ascii="Arial" w:hAnsi="Arial" w:cs="Arial"/>
          <w:sz w:val="20"/>
          <w:szCs w:val="20"/>
        </w:rPr>
        <w:t>Not only is such a policy anathema to the very notion of human</w:t>
      </w:r>
      <w:r>
        <w:rPr>
          <w:rFonts w:ascii="Arial" w:hAnsi="Arial" w:cs="Arial"/>
          <w:sz w:val="20"/>
          <w:szCs w:val="20"/>
        </w:rPr>
        <w:t xml:space="preserve"> </w:t>
      </w:r>
      <w:r w:rsidRPr="00F01857">
        <w:rPr>
          <w:rFonts w:ascii="Arial" w:hAnsi="Arial" w:cs="Arial"/>
          <w:sz w:val="20"/>
          <w:szCs w:val="20"/>
        </w:rPr>
        <w:t>right</w:t>
      </w:r>
      <w:r>
        <w:rPr>
          <w:rFonts w:ascii="Arial" w:hAnsi="Arial" w:cs="Arial"/>
          <w:sz w:val="20"/>
          <w:szCs w:val="20"/>
        </w:rPr>
        <w:t>s as rights of individual human beings,</w:t>
      </w:r>
      <w:r w:rsidRPr="00F01857">
        <w:rPr>
          <w:rFonts w:ascii="Arial" w:hAnsi="Arial" w:cs="Arial"/>
          <w:sz w:val="20"/>
          <w:szCs w:val="20"/>
        </w:rPr>
        <w:t xml:space="preserve"> and thus destructive of</w:t>
      </w:r>
      <w:r>
        <w:rPr>
          <w:rFonts w:ascii="Arial" w:hAnsi="Arial" w:cs="Arial"/>
          <w:sz w:val="20"/>
          <w:szCs w:val="20"/>
        </w:rPr>
        <w:t xml:space="preserve"> </w:t>
      </w:r>
      <w:r w:rsidRPr="00F01857">
        <w:rPr>
          <w:rFonts w:ascii="Arial" w:hAnsi="Arial" w:cs="Arial"/>
          <w:sz w:val="20"/>
          <w:szCs w:val="20"/>
        </w:rPr>
        <w:t>the very object and purpose of a human rights treaty, but it is also</w:t>
      </w:r>
      <w:r>
        <w:rPr>
          <w:rFonts w:ascii="Arial" w:hAnsi="Arial" w:cs="Arial"/>
          <w:sz w:val="20"/>
          <w:szCs w:val="20"/>
        </w:rPr>
        <w:t xml:space="preserve"> in direct </w:t>
      </w:r>
      <w:r w:rsidRPr="00F01857">
        <w:rPr>
          <w:rFonts w:ascii="Arial" w:hAnsi="Arial" w:cs="Arial"/>
          <w:sz w:val="20"/>
          <w:szCs w:val="20"/>
        </w:rPr>
        <w:t>conflict with the customary right of each person to an effective</w:t>
      </w:r>
      <w:r>
        <w:rPr>
          <w:rFonts w:ascii="Arial" w:hAnsi="Arial" w:cs="Arial"/>
          <w:sz w:val="20"/>
          <w:szCs w:val="20"/>
        </w:rPr>
        <w:t xml:space="preserve"> remedy in domestic tribunals and in conflict </w:t>
      </w:r>
      <w:r w:rsidRPr="00F01857">
        <w:rPr>
          <w:rFonts w:ascii="Arial" w:hAnsi="Arial" w:cs="Arial"/>
          <w:sz w:val="20"/>
          <w:szCs w:val="20"/>
        </w:rPr>
        <w:t>with express</w:t>
      </w:r>
      <w:r>
        <w:rPr>
          <w:rFonts w:ascii="Arial" w:hAnsi="Arial" w:cs="Arial"/>
          <w:sz w:val="20"/>
          <w:szCs w:val="20"/>
        </w:rPr>
        <w:t xml:space="preserve"> </w:t>
      </w:r>
      <w:r w:rsidRPr="00F01857">
        <w:rPr>
          <w:rFonts w:ascii="Arial" w:hAnsi="Arial" w:cs="Arial"/>
          <w:sz w:val="20"/>
          <w:szCs w:val="20"/>
        </w:rPr>
        <w:t>undertakings in Articles 2, 9, 14, and 50 of the Covenant. Additionally,</w:t>
      </w:r>
      <w:r>
        <w:rPr>
          <w:rFonts w:ascii="Arial" w:hAnsi="Arial" w:cs="Arial"/>
          <w:sz w:val="20"/>
          <w:szCs w:val="20"/>
        </w:rPr>
        <w:t xml:space="preserve"> it is inconsistent with </w:t>
      </w:r>
      <w:r w:rsidRPr="00F01857">
        <w:rPr>
          <w:rFonts w:ascii="Arial" w:hAnsi="Arial" w:cs="Arial"/>
          <w:sz w:val="20"/>
          <w:szCs w:val="20"/>
        </w:rPr>
        <w:t>the Preamble and Articles 4 and 5 of the</w:t>
      </w:r>
      <w:r>
        <w:rPr>
          <w:rFonts w:ascii="Arial" w:hAnsi="Arial" w:cs="Arial"/>
          <w:sz w:val="20"/>
          <w:szCs w:val="20"/>
        </w:rPr>
        <w:t xml:space="preserve"> </w:t>
      </w:r>
      <w:r w:rsidRPr="00F01857">
        <w:rPr>
          <w:rFonts w:ascii="Arial" w:hAnsi="Arial" w:cs="Arial"/>
          <w:sz w:val="20"/>
          <w:szCs w:val="20"/>
        </w:rPr>
        <w:t>Covenant. Article 2, paragraph 3, subpara</w:t>
      </w:r>
      <w:r>
        <w:rPr>
          <w:rFonts w:ascii="Arial" w:hAnsi="Arial" w:cs="Arial"/>
          <w:sz w:val="20"/>
          <w:szCs w:val="20"/>
        </w:rPr>
        <w:t xml:space="preserve">graph (a) of the </w:t>
      </w:r>
      <w:r w:rsidRPr="00F01857">
        <w:rPr>
          <w:rFonts w:ascii="Arial" w:hAnsi="Arial" w:cs="Arial"/>
          <w:sz w:val="20"/>
          <w:szCs w:val="20"/>
        </w:rPr>
        <w:t>Covenant</w:t>
      </w:r>
      <w:r>
        <w:rPr>
          <w:rFonts w:ascii="Arial" w:hAnsi="Arial" w:cs="Arial"/>
          <w:sz w:val="20"/>
          <w:szCs w:val="20"/>
        </w:rPr>
        <w:t xml:space="preserve"> </w:t>
      </w:r>
      <w:r w:rsidRPr="00F01857">
        <w:rPr>
          <w:rFonts w:ascii="Arial" w:hAnsi="Arial" w:cs="Arial"/>
          <w:sz w:val="20"/>
          <w:szCs w:val="20"/>
        </w:rPr>
        <w:t>affirms the customary and quite necessary right to an effective remedy</w:t>
      </w:r>
      <w:r>
        <w:rPr>
          <w:rFonts w:ascii="Arial" w:hAnsi="Arial" w:cs="Arial"/>
          <w:sz w:val="20"/>
          <w:szCs w:val="20"/>
        </w:rPr>
        <w:t xml:space="preserve"> while expressly setting </w:t>
      </w:r>
      <w:r w:rsidRPr="00F01857">
        <w:rPr>
          <w:rFonts w:ascii="Arial" w:hAnsi="Arial" w:cs="Arial"/>
          <w:sz w:val="20"/>
          <w:szCs w:val="20"/>
        </w:rPr>
        <w:t>forth the obligation of each signatory</w:t>
      </w:r>
      <w:r>
        <w:rPr>
          <w:rFonts w:ascii="Arial" w:hAnsi="Arial" w:cs="Arial"/>
          <w:sz w:val="20"/>
          <w:szCs w:val="20"/>
        </w:rPr>
        <w:t xml:space="preserve"> "t</w:t>
      </w:r>
      <w:r w:rsidRPr="00F01857">
        <w:rPr>
          <w:rFonts w:ascii="Arial" w:hAnsi="Arial" w:cs="Arial"/>
          <w:sz w:val="20"/>
          <w:szCs w:val="20"/>
        </w:rPr>
        <w:t>o ensure that any person who</w:t>
      </w:r>
      <w:r>
        <w:rPr>
          <w:rFonts w:ascii="Arial" w:hAnsi="Arial" w:cs="Arial"/>
          <w:sz w:val="20"/>
          <w:szCs w:val="20"/>
        </w:rPr>
        <w:t xml:space="preserve">se rights or freedoms as herein </w:t>
      </w:r>
      <w:r w:rsidRPr="00F01857">
        <w:rPr>
          <w:rFonts w:ascii="Arial" w:hAnsi="Arial" w:cs="Arial"/>
          <w:sz w:val="20"/>
          <w:szCs w:val="20"/>
        </w:rPr>
        <w:t>recognized</w:t>
      </w:r>
      <w:r>
        <w:rPr>
          <w:rFonts w:ascii="Arial" w:hAnsi="Arial" w:cs="Arial"/>
          <w:sz w:val="20"/>
          <w:szCs w:val="20"/>
        </w:rPr>
        <w:t xml:space="preserve"> </w:t>
      </w:r>
      <w:r w:rsidRPr="00F01857">
        <w:rPr>
          <w:rFonts w:ascii="Arial" w:hAnsi="Arial" w:cs="Arial"/>
          <w:sz w:val="20"/>
          <w:szCs w:val="20"/>
        </w:rPr>
        <w:t>are violated shall have an effective remedy, notwithstanding</w:t>
      </w:r>
      <w:r>
        <w:rPr>
          <w:rFonts w:ascii="Arial" w:hAnsi="Arial" w:cs="Arial"/>
          <w:sz w:val="20"/>
          <w:szCs w:val="20"/>
        </w:rPr>
        <w:t xml:space="preserve"> that the violation has been </w:t>
      </w:r>
      <w:r w:rsidRPr="00F01857">
        <w:rPr>
          <w:rFonts w:ascii="Arial" w:hAnsi="Arial" w:cs="Arial"/>
          <w:sz w:val="20"/>
          <w:szCs w:val="20"/>
        </w:rPr>
        <w:t>committed by persons acting in an official</w:t>
      </w:r>
      <w:r>
        <w:rPr>
          <w:rFonts w:ascii="Arial" w:hAnsi="Arial" w:cs="Arial"/>
          <w:sz w:val="20"/>
          <w:szCs w:val="20"/>
        </w:rPr>
        <w:t xml:space="preserve"> capacity."</w:t>
      </w:r>
    </w:p>
    <w:p w:rsidR="00F01857" w:rsidRDefault="00F01857" w:rsidP="00F01857">
      <w:pPr>
        <w:spacing w:after="0" w:line="240" w:lineRule="auto"/>
        <w:rPr>
          <w:rFonts w:ascii="Arial" w:hAnsi="Arial" w:cs="Arial"/>
          <w:sz w:val="20"/>
          <w:szCs w:val="20"/>
        </w:rPr>
      </w:pPr>
    </w:p>
    <w:p w:rsidR="00F01857" w:rsidRDefault="00F01857" w:rsidP="00F01857">
      <w:pPr>
        <w:spacing w:after="0" w:line="240" w:lineRule="auto"/>
        <w:rPr>
          <w:rFonts w:ascii="Arial" w:hAnsi="Arial" w:cs="Arial"/>
          <w:sz w:val="20"/>
          <w:szCs w:val="20"/>
        </w:rPr>
      </w:pPr>
      <w:r>
        <w:rPr>
          <w:rFonts w:ascii="Arial" w:hAnsi="Arial" w:cs="Arial"/>
          <w:sz w:val="20"/>
          <w:szCs w:val="20"/>
        </w:rPr>
        <w:tab/>
      </w:r>
      <w:r w:rsidRPr="00F01857">
        <w:rPr>
          <w:rFonts w:ascii="Arial" w:hAnsi="Arial" w:cs="Arial"/>
          <w:sz w:val="20"/>
          <w:szCs w:val="20"/>
        </w:rPr>
        <w:t>President Bush's non-self-execution declaration was</w:t>
      </w:r>
      <w:r>
        <w:rPr>
          <w:rFonts w:ascii="Arial" w:hAnsi="Arial" w:cs="Arial"/>
          <w:sz w:val="20"/>
          <w:szCs w:val="20"/>
        </w:rPr>
        <w:t xml:space="preserve"> </w:t>
      </w:r>
      <w:r w:rsidRPr="00F01857">
        <w:rPr>
          <w:rFonts w:ascii="Arial" w:hAnsi="Arial" w:cs="Arial"/>
          <w:sz w:val="20"/>
          <w:szCs w:val="20"/>
        </w:rPr>
        <w:t>apparentl</w:t>
      </w:r>
      <w:r>
        <w:rPr>
          <w:rFonts w:ascii="Arial" w:hAnsi="Arial" w:cs="Arial"/>
          <w:sz w:val="20"/>
          <w:szCs w:val="20"/>
        </w:rPr>
        <w:t xml:space="preserve">y intended to gut this critical </w:t>
      </w:r>
      <w:r w:rsidRPr="00F01857">
        <w:rPr>
          <w:rFonts w:ascii="Arial" w:hAnsi="Arial" w:cs="Arial"/>
          <w:sz w:val="20"/>
          <w:szCs w:val="20"/>
        </w:rPr>
        <w:t>obligation of any meaningful</w:t>
      </w:r>
      <w:r>
        <w:rPr>
          <w:rFonts w:ascii="Arial" w:hAnsi="Arial" w:cs="Arial"/>
          <w:sz w:val="20"/>
          <w:szCs w:val="20"/>
        </w:rPr>
        <w:t xml:space="preserve"> </w:t>
      </w:r>
      <w:r w:rsidRPr="00F01857">
        <w:rPr>
          <w:rFonts w:ascii="Arial" w:hAnsi="Arial" w:cs="Arial"/>
          <w:sz w:val="20"/>
          <w:szCs w:val="20"/>
        </w:rPr>
        <w:t>effect and, thereby, to gut the right of individuals to an effective</w:t>
      </w:r>
      <w:r>
        <w:rPr>
          <w:rFonts w:ascii="Arial" w:hAnsi="Arial" w:cs="Arial"/>
          <w:sz w:val="20"/>
          <w:szCs w:val="20"/>
        </w:rPr>
        <w:t xml:space="preserve"> remedy. </w:t>
      </w:r>
      <w:r w:rsidRPr="00F01857">
        <w:rPr>
          <w:rFonts w:ascii="Arial" w:hAnsi="Arial" w:cs="Arial"/>
          <w:sz w:val="20"/>
          <w:szCs w:val="20"/>
        </w:rPr>
        <w:t>Indeed, how can the Executive ensure that persons have an</w:t>
      </w:r>
      <w:r>
        <w:rPr>
          <w:rFonts w:ascii="Arial" w:hAnsi="Arial" w:cs="Arial"/>
          <w:sz w:val="20"/>
          <w:szCs w:val="20"/>
        </w:rPr>
        <w:t xml:space="preserve"> </w:t>
      </w:r>
      <w:r w:rsidRPr="00F01857">
        <w:rPr>
          <w:rFonts w:ascii="Arial" w:hAnsi="Arial" w:cs="Arial"/>
          <w:sz w:val="20"/>
          <w:szCs w:val="20"/>
        </w:rPr>
        <w:t>effective reme</w:t>
      </w:r>
      <w:r>
        <w:rPr>
          <w:rFonts w:ascii="Arial" w:hAnsi="Arial" w:cs="Arial"/>
          <w:sz w:val="20"/>
          <w:szCs w:val="20"/>
        </w:rPr>
        <w:t xml:space="preserve">dy if there is to be no private </w:t>
      </w:r>
      <w:r w:rsidRPr="00F01857">
        <w:rPr>
          <w:rFonts w:ascii="Arial" w:hAnsi="Arial" w:cs="Arial"/>
          <w:sz w:val="20"/>
          <w:szCs w:val="20"/>
        </w:rPr>
        <w:t>cause of action under</w:t>
      </w:r>
      <w:r>
        <w:rPr>
          <w:rFonts w:ascii="Arial" w:hAnsi="Arial" w:cs="Arial"/>
          <w:sz w:val="20"/>
          <w:szCs w:val="20"/>
        </w:rPr>
        <w:t xml:space="preserve"> </w:t>
      </w:r>
      <w:r w:rsidRPr="00F01857">
        <w:rPr>
          <w:rFonts w:ascii="Arial" w:hAnsi="Arial" w:cs="Arial"/>
          <w:sz w:val="20"/>
          <w:szCs w:val="20"/>
        </w:rPr>
        <w:t>the Covenant?</w:t>
      </w:r>
    </w:p>
    <w:p w:rsidR="00F01857" w:rsidRDefault="00F01857" w:rsidP="00F01857">
      <w:pPr>
        <w:spacing w:after="0" w:line="240" w:lineRule="auto"/>
        <w:rPr>
          <w:rFonts w:ascii="Arial" w:hAnsi="Arial" w:cs="Arial"/>
          <w:sz w:val="20"/>
          <w:szCs w:val="20"/>
        </w:rPr>
      </w:pPr>
    </w:p>
    <w:p w:rsidR="00F01857" w:rsidRDefault="00F01857" w:rsidP="00F01857">
      <w:pPr>
        <w:spacing w:after="0" w:line="240" w:lineRule="auto"/>
        <w:rPr>
          <w:rFonts w:ascii="Arial" w:hAnsi="Arial" w:cs="Arial"/>
          <w:sz w:val="20"/>
          <w:szCs w:val="20"/>
        </w:rPr>
      </w:pPr>
      <w:r>
        <w:rPr>
          <w:rFonts w:ascii="Arial" w:hAnsi="Arial" w:cs="Arial"/>
          <w:sz w:val="20"/>
          <w:szCs w:val="20"/>
        </w:rPr>
        <w:tab/>
      </w:r>
      <w:r w:rsidRPr="00F01857">
        <w:rPr>
          <w:rFonts w:ascii="Arial" w:hAnsi="Arial" w:cs="Arial"/>
          <w:sz w:val="20"/>
          <w:szCs w:val="20"/>
        </w:rPr>
        <w:t>Non-self-execution also would be fundamentally at odds with subparagraph</w:t>
      </w:r>
      <w:r>
        <w:rPr>
          <w:rFonts w:ascii="Arial" w:hAnsi="Arial" w:cs="Arial"/>
          <w:sz w:val="20"/>
          <w:szCs w:val="20"/>
        </w:rPr>
        <w:t xml:space="preserve"> (b) of Article 2, </w:t>
      </w:r>
      <w:r w:rsidRPr="00F01857">
        <w:rPr>
          <w:rFonts w:ascii="Arial" w:hAnsi="Arial" w:cs="Arial"/>
          <w:sz w:val="20"/>
          <w:szCs w:val="20"/>
        </w:rPr>
        <w:t>paragraph 3, which imposes additional</w:t>
      </w:r>
      <w:r>
        <w:rPr>
          <w:rFonts w:ascii="Arial" w:hAnsi="Arial" w:cs="Arial"/>
          <w:sz w:val="20"/>
          <w:szCs w:val="20"/>
        </w:rPr>
        <w:t xml:space="preserve"> obligations "t</w:t>
      </w:r>
      <w:r w:rsidRPr="00F01857">
        <w:rPr>
          <w:rFonts w:ascii="Arial" w:hAnsi="Arial" w:cs="Arial"/>
          <w:sz w:val="20"/>
          <w:szCs w:val="20"/>
        </w:rPr>
        <w:t>o ensure that any person claiming such a remedy</w:t>
      </w:r>
      <w:r>
        <w:rPr>
          <w:rFonts w:ascii="Arial" w:hAnsi="Arial" w:cs="Arial"/>
          <w:sz w:val="20"/>
          <w:szCs w:val="20"/>
        </w:rPr>
        <w:t xml:space="preserve"> </w:t>
      </w:r>
      <w:r w:rsidRPr="00F01857">
        <w:rPr>
          <w:rFonts w:ascii="Arial" w:hAnsi="Arial" w:cs="Arial"/>
          <w:sz w:val="20"/>
          <w:szCs w:val="20"/>
        </w:rPr>
        <w:t>shall have his right thereto determined by competent judicial, administrative</w:t>
      </w:r>
      <w:r>
        <w:rPr>
          <w:rFonts w:ascii="Arial" w:hAnsi="Arial" w:cs="Arial"/>
          <w:sz w:val="20"/>
          <w:szCs w:val="20"/>
        </w:rPr>
        <w:t xml:space="preserve"> </w:t>
      </w:r>
      <w:r w:rsidRPr="00F01857">
        <w:rPr>
          <w:rFonts w:ascii="Arial" w:hAnsi="Arial" w:cs="Arial"/>
          <w:sz w:val="20"/>
          <w:szCs w:val="20"/>
        </w:rPr>
        <w:t>or legislative</w:t>
      </w:r>
      <w:r>
        <w:rPr>
          <w:rFonts w:ascii="Arial" w:hAnsi="Arial" w:cs="Arial"/>
          <w:sz w:val="20"/>
          <w:szCs w:val="20"/>
        </w:rPr>
        <w:t xml:space="preserve"> authorities, or </w:t>
      </w:r>
      <w:r w:rsidRPr="00F01857">
        <w:rPr>
          <w:rFonts w:ascii="Arial" w:hAnsi="Arial" w:cs="Arial"/>
          <w:sz w:val="20"/>
          <w:szCs w:val="20"/>
        </w:rPr>
        <w:t>by any other competent authority</w:t>
      </w:r>
      <w:r>
        <w:rPr>
          <w:rFonts w:ascii="Arial" w:hAnsi="Arial" w:cs="Arial"/>
          <w:sz w:val="20"/>
          <w:szCs w:val="20"/>
        </w:rPr>
        <w:t xml:space="preserve"> </w:t>
      </w:r>
      <w:r w:rsidRPr="00F01857">
        <w:rPr>
          <w:rFonts w:ascii="Arial" w:hAnsi="Arial" w:cs="Arial"/>
          <w:sz w:val="20"/>
          <w:szCs w:val="20"/>
        </w:rPr>
        <w:t>provided for by the legal system of the State, and to develop</w:t>
      </w:r>
      <w:r>
        <w:rPr>
          <w:rFonts w:ascii="Arial" w:hAnsi="Arial" w:cs="Arial"/>
          <w:sz w:val="20"/>
          <w:szCs w:val="20"/>
        </w:rPr>
        <w:t xml:space="preserve"> </w:t>
      </w:r>
      <w:r w:rsidRPr="00F01857">
        <w:rPr>
          <w:rFonts w:ascii="Arial" w:hAnsi="Arial" w:cs="Arial"/>
          <w:sz w:val="20"/>
          <w:szCs w:val="20"/>
        </w:rPr>
        <w:t>[</w:t>
      </w:r>
      <w:r>
        <w:rPr>
          <w:rFonts w:ascii="Arial" w:hAnsi="Arial" w:cs="Arial"/>
          <w:sz w:val="20"/>
          <w:szCs w:val="20"/>
        </w:rPr>
        <w:t>[</w:t>
      </w:r>
      <w:r w:rsidRPr="00F01857">
        <w:rPr>
          <w:rFonts w:ascii="Arial" w:hAnsi="Arial" w:cs="Arial"/>
          <w:sz w:val="20"/>
          <w:szCs w:val="20"/>
        </w:rPr>
        <w:t>further</w:t>
      </w:r>
      <w:r>
        <w:rPr>
          <w:rFonts w:ascii="Arial" w:hAnsi="Arial" w:cs="Arial"/>
          <w:sz w:val="20"/>
          <w:szCs w:val="20"/>
        </w:rPr>
        <w:t xml:space="preserve">]] </w:t>
      </w:r>
      <w:r w:rsidRPr="00F01857">
        <w:rPr>
          <w:rFonts w:ascii="Arial" w:hAnsi="Arial" w:cs="Arial"/>
          <w:sz w:val="20"/>
          <w:szCs w:val="20"/>
        </w:rPr>
        <w:t>the poss</w:t>
      </w:r>
      <w:r>
        <w:rPr>
          <w:rFonts w:ascii="Arial" w:hAnsi="Arial" w:cs="Arial"/>
          <w:sz w:val="20"/>
          <w:szCs w:val="20"/>
        </w:rPr>
        <w:t>ibilities of judicial remedy."</w:t>
      </w:r>
    </w:p>
    <w:p w:rsidR="00F01857" w:rsidRDefault="00F01857" w:rsidP="00F01857">
      <w:pPr>
        <w:spacing w:after="0" w:line="240" w:lineRule="auto"/>
        <w:rPr>
          <w:rFonts w:ascii="Arial" w:hAnsi="Arial" w:cs="Arial"/>
          <w:sz w:val="20"/>
          <w:szCs w:val="20"/>
        </w:rPr>
      </w:pPr>
    </w:p>
    <w:p w:rsidR="00F01857" w:rsidRDefault="00F01857" w:rsidP="00F01857">
      <w:pPr>
        <w:spacing w:after="0" w:line="240" w:lineRule="auto"/>
        <w:rPr>
          <w:rFonts w:ascii="Arial" w:hAnsi="Arial" w:cs="Arial"/>
          <w:sz w:val="20"/>
          <w:szCs w:val="20"/>
        </w:rPr>
      </w:pPr>
      <w:r>
        <w:rPr>
          <w:rFonts w:ascii="Arial" w:hAnsi="Arial" w:cs="Arial"/>
          <w:sz w:val="20"/>
          <w:szCs w:val="20"/>
        </w:rPr>
        <w:tab/>
      </w:r>
      <w:r w:rsidRPr="00F01857">
        <w:rPr>
          <w:rFonts w:ascii="Arial" w:hAnsi="Arial" w:cs="Arial"/>
          <w:sz w:val="20"/>
          <w:szCs w:val="20"/>
        </w:rPr>
        <w:t>If such rights to an</w:t>
      </w:r>
      <w:r>
        <w:rPr>
          <w:rFonts w:ascii="Arial" w:hAnsi="Arial" w:cs="Arial"/>
          <w:sz w:val="20"/>
          <w:szCs w:val="20"/>
        </w:rPr>
        <w:t xml:space="preserve"> </w:t>
      </w:r>
      <w:r w:rsidRPr="00F01857">
        <w:rPr>
          <w:rFonts w:ascii="Arial" w:hAnsi="Arial" w:cs="Arial"/>
          <w:sz w:val="20"/>
          <w:szCs w:val="20"/>
        </w:rPr>
        <w:t>effective remedy are dependent upon future implementing legislation</w:t>
      </w:r>
      <w:r>
        <w:rPr>
          <w:rFonts w:ascii="Arial" w:hAnsi="Arial" w:cs="Arial"/>
          <w:sz w:val="20"/>
          <w:szCs w:val="20"/>
        </w:rPr>
        <w:t xml:space="preserve"> </w:t>
      </w:r>
      <w:r w:rsidRPr="00F01857">
        <w:rPr>
          <w:rFonts w:ascii="Arial" w:hAnsi="Arial" w:cs="Arial"/>
          <w:sz w:val="20"/>
          <w:szCs w:val="20"/>
        </w:rPr>
        <w:t>(whic</w:t>
      </w:r>
      <w:r>
        <w:rPr>
          <w:rFonts w:ascii="Arial" w:hAnsi="Arial" w:cs="Arial"/>
          <w:sz w:val="20"/>
          <w:szCs w:val="20"/>
        </w:rPr>
        <w:t xml:space="preserve">h </w:t>
      </w:r>
      <w:r w:rsidRPr="00F01857">
        <w:rPr>
          <w:rFonts w:ascii="Arial" w:hAnsi="Arial" w:cs="Arial"/>
          <w:sz w:val="20"/>
          <w:szCs w:val="20"/>
        </w:rPr>
        <w:t>may or may not occur) because of this sort of Executive</w:t>
      </w:r>
      <w:r>
        <w:rPr>
          <w:rFonts w:ascii="Arial" w:hAnsi="Arial" w:cs="Arial"/>
          <w:sz w:val="20"/>
          <w:szCs w:val="20"/>
        </w:rPr>
        <w:t xml:space="preserve"> </w:t>
      </w:r>
      <w:r w:rsidRPr="00F01857">
        <w:rPr>
          <w:rFonts w:ascii="Arial" w:hAnsi="Arial" w:cs="Arial"/>
          <w:sz w:val="20"/>
          <w:szCs w:val="20"/>
        </w:rPr>
        <w:t>action (i.e.</w:t>
      </w:r>
      <w:r>
        <w:rPr>
          <w:rFonts w:ascii="Arial" w:hAnsi="Arial" w:cs="Arial"/>
          <w:sz w:val="20"/>
          <w:szCs w:val="20"/>
        </w:rPr>
        <w:t xml:space="preserve">, the stated policy of non-self </w:t>
      </w:r>
      <w:r w:rsidRPr="00F01857">
        <w:rPr>
          <w:rFonts w:ascii="Arial" w:hAnsi="Arial" w:cs="Arial"/>
          <w:sz w:val="20"/>
          <w:szCs w:val="20"/>
        </w:rPr>
        <w:t>execution) and/or later inaction</w:t>
      </w:r>
      <w:r>
        <w:rPr>
          <w:rFonts w:ascii="Arial" w:hAnsi="Arial" w:cs="Arial"/>
          <w:sz w:val="20"/>
          <w:szCs w:val="20"/>
        </w:rPr>
        <w:t xml:space="preserve"> </w:t>
      </w:r>
      <w:r w:rsidRPr="00F01857">
        <w:rPr>
          <w:rFonts w:ascii="Arial" w:hAnsi="Arial" w:cs="Arial"/>
          <w:sz w:val="20"/>
          <w:szCs w:val="20"/>
        </w:rPr>
        <w:t>of the Executive branch, it is clear that the Executive branch</w:t>
      </w:r>
      <w:r>
        <w:rPr>
          <w:rFonts w:ascii="Arial" w:hAnsi="Arial" w:cs="Arial"/>
          <w:sz w:val="20"/>
          <w:szCs w:val="20"/>
        </w:rPr>
        <w:t xml:space="preserve"> could not in </w:t>
      </w:r>
      <w:r w:rsidRPr="00F01857">
        <w:rPr>
          <w:rFonts w:ascii="Arial" w:hAnsi="Arial" w:cs="Arial"/>
          <w:sz w:val="20"/>
          <w:szCs w:val="20"/>
        </w:rPr>
        <w:t>good faith be attempting to ensure that there shall be</w:t>
      </w:r>
      <w:r>
        <w:rPr>
          <w:rFonts w:ascii="Arial" w:hAnsi="Arial" w:cs="Arial"/>
          <w:sz w:val="20"/>
          <w:szCs w:val="20"/>
        </w:rPr>
        <w:t xml:space="preserve"> </w:t>
      </w:r>
      <w:r w:rsidRPr="00F01857">
        <w:rPr>
          <w:rFonts w:ascii="Arial" w:hAnsi="Arial" w:cs="Arial"/>
          <w:sz w:val="20"/>
          <w:szCs w:val="20"/>
        </w:rPr>
        <w:t xml:space="preserve">an effective </w:t>
      </w:r>
      <w:r>
        <w:rPr>
          <w:rFonts w:ascii="Arial" w:hAnsi="Arial" w:cs="Arial"/>
          <w:sz w:val="20"/>
          <w:szCs w:val="20"/>
        </w:rPr>
        <w:t xml:space="preserve">determination of such rights by </w:t>
      </w:r>
      <w:r w:rsidRPr="00F01857">
        <w:rPr>
          <w:rFonts w:ascii="Arial" w:hAnsi="Arial" w:cs="Arial"/>
          <w:sz w:val="20"/>
          <w:szCs w:val="20"/>
        </w:rPr>
        <w:t>competent bodies in</w:t>
      </w:r>
      <w:r>
        <w:rPr>
          <w:rFonts w:ascii="Arial" w:hAnsi="Arial" w:cs="Arial"/>
          <w:sz w:val="20"/>
          <w:szCs w:val="20"/>
        </w:rPr>
        <w:t xml:space="preserve"> </w:t>
      </w:r>
      <w:r w:rsidRPr="00F01857">
        <w:rPr>
          <w:rFonts w:ascii="Arial" w:hAnsi="Arial" w:cs="Arial"/>
          <w:sz w:val="20"/>
          <w:szCs w:val="20"/>
        </w:rPr>
        <w:t>cases or matters otherwise properly before them, nor could it be attempting</w:t>
      </w:r>
      <w:r>
        <w:rPr>
          <w:rFonts w:ascii="Arial" w:hAnsi="Arial" w:cs="Arial"/>
          <w:sz w:val="20"/>
          <w:szCs w:val="20"/>
        </w:rPr>
        <w:t xml:space="preserve"> to </w:t>
      </w:r>
      <w:r w:rsidRPr="00F01857">
        <w:rPr>
          <w:rFonts w:ascii="Arial" w:hAnsi="Arial" w:cs="Arial"/>
          <w:sz w:val="20"/>
          <w:szCs w:val="20"/>
        </w:rPr>
        <w:t>ensure that there will be further development of judicial</w:t>
      </w:r>
      <w:r>
        <w:rPr>
          <w:rFonts w:ascii="Arial" w:hAnsi="Arial" w:cs="Arial"/>
          <w:sz w:val="20"/>
          <w:szCs w:val="20"/>
        </w:rPr>
        <w:t xml:space="preserve"> remedies.</w:t>
      </w:r>
    </w:p>
    <w:p w:rsidR="00F01857" w:rsidRDefault="00F01857" w:rsidP="00F01857">
      <w:pPr>
        <w:spacing w:after="0" w:line="240" w:lineRule="auto"/>
        <w:rPr>
          <w:rFonts w:ascii="Arial" w:hAnsi="Arial" w:cs="Arial"/>
          <w:sz w:val="20"/>
          <w:szCs w:val="20"/>
        </w:rPr>
      </w:pPr>
    </w:p>
    <w:p w:rsidR="00F01857" w:rsidRDefault="00F01857" w:rsidP="00F01857">
      <w:pPr>
        <w:spacing w:after="0" w:line="240" w:lineRule="auto"/>
        <w:rPr>
          <w:rFonts w:ascii="Arial" w:hAnsi="Arial" w:cs="Arial"/>
          <w:sz w:val="20"/>
          <w:szCs w:val="20"/>
        </w:rPr>
      </w:pPr>
      <w:r>
        <w:rPr>
          <w:rFonts w:ascii="Arial" w:hAnsi="Arial" w:cs="Arial"/>
          <w:sz w:val="20"/>
          <w:szCs w:val="20"/>
        </w:rPr>
        <w:tab/>
      </w:r>
      <w:r w:rsidRPr="00F01857">
        <w:rPr>
          <w:rFonts w:ascii="Arial" w:hAnsi="Arial" w:cs="Arial"/>
          <w:sz w:val="20"/>
          <w:szCs w:val="20"/>
        </w:rPr>
        <w:t>Additionally, a policy of non-self-execution would be fundamentally</w:t>
      </w:r>
      <w:r>
        <w:rPr>
          <w:rFonts w:ascii="Arial" w:hAnsi="Arial" w:cs="Arial"/>
          <w:sz w:val="20"/>
          <w:szCs w:val="20"/>
        </w:rPr>
        <w:t xml:space="preserve"> inconsistent with the </w:t>
      </w:r>
      <w:r w:rsidRPr="00F01857">
        <w:rPr>
          <w:rFonts w:ascii="Arial" w:hAnsi="Arial" w:cs="Arial"/>
          <w:sz w:val="20"/>
          <w:szCs w:val="20"/>
        </w:rPr>
        <w:t>obligation in subparagraph (c) of</w:t>
      </w:r>
      <w:r>
        <w:rPr>
          <w:rFonts w:ascii="Arial" w:hAnsi="Arial" w:cs="Arial"/>
          <w:sz w:val="20"/>
          <w:szCs w:val="20"/>
        </w:rPr>
        <w:t xml:space="preserve"> paragraph 3 "t</w:t>
      </w:r>
      <w:r w:rsidRPr="00F01857">
        <w:rPr>
          <w:rFonts w:ascii="Arial" w:hAnsi="Arial" w:cs="Arial"/>
          <w:sz w:val="20"/>
          <w:szCs w:val="20"/>
        </w:rPr>
        <w:t>o ensure that the competent authorities shall enforce</w:t>
      </w:r>
      <w:r>
        <w:rPr>
          <w:rFonts w:ascii="Arial" w:hAnsi="Arial" w:cs="Arial"/>
          <w:sz w:val="20"/>
          <w:szCs w:val="20"/>
        </w:rPr>
        <w:t xml:space="preserve"> such remedies when granted."</w:t>
      </w:r>
    </w:p>
    <w:p w:rsidR="00F01857" w:rsidRDefault="00F01857" w:rsidP="00F01857">
      <w:pPr>
        <w:spacing w:after="0" w:line="240" w:lineRule="auto"/>
        <w:rPr>
          <w:rFonts w:ascii="Arial" w:hAnsi="Arial" w:cs="Arial"/>
          <w:sz w:val="20"/>
          <w:szCs w:val="20"/>
        </w:rPr>
      </w:pPr>
    </w:p>
    <w:p w:rsidR="00F01857" w:rsidRDefault="00F01857" w:rsidP="00922C72">
      <w:pPr>
        <w:spacing w:after="0" w:line="240" w:lineRule="auto"/>
        <w:rPr>
          <w:rFonts w:ascii="Arial" w:hAnsi="Arial" w:cs="Arial"/>
          <w:sz w:val="20"/>
          <w:szCs w:val="20"/>
        </w:rPr>
      </w:pPr>
      <w:r>
        <w:rPr>
          <w:rFonts w:ascii="Arial" w:hAnsi="Arial" w:cs="Arial"/>
          <w:sz w:val="20"/>
          <w:szCs w:val="20"/>
        </w:rPr>
        <w:tab/>
      </w:r>
      <w:r w:rsidRPr="00F01857">
        <w:rPr>
          <w:rFonts w:ascii="Arial" w:hAnsi="Arial" w:cs="Arial"/>
          <w:sz w:val="20"/>
          <w:szCs w:val="20"/>
        </w:rPr>
        <w:t>Clearly also, implementation</w:t>
      </w:r>
      <w:r>
        <w:rPr>
          <w:rFonts w:ascii="Arial" w:hAnsi="Arial" w:cs="Arial"/>
          <w:sz w:val="20"/>
          <w:szCs w:val="20"/>
        </w:rPr>
        <w:t xml:space="preserve"> </w:t>
      </w:r>
      <w:r w:rsidRPr="00F01857">
        <w:rPr>
          <w:rFonts w:ascii="Arial" w:hAnsi="Arial" w:cs="Arial"/>
          <w:sz w:val="20"/>
          <w:szCs w:val="20"/>
        </w:rPr>
        <w:t>of a policy of non-self-execution would make it impossible for the</w:t>
      </w:r>
      <w:r>
        <w:rPr>
          <w:rFonts w:ascii="Arial" w:hAnsi="Arial" w:cs="Arial"/>
          <w:sz w:val="20"/>
          <w:szCs w:val="20"/>
        </w:rPr>
        <w:t xml:space="preserve"> </w:t>
      </w:r>
      <w:r w:rsidRPr="00F01857">
        <w:rPr>
          <w:rFonts w:ascii="Arial" w:hAnsi="Arial" w:cs="Arial"/>
          <w:sz w:val="20"/>
          <w:szCs w:val="20"/>
        </w:rPr>
        <w:t>United States to comply with the obligation in paragraph I of Article</w:t>
      </w:r>
      <w:r>
        <w:rPr>
          <w:rFonts w:ascii="Arial" w:hAnsi="Arial" w:cs="Arial"/>
          <w:sz w:val="20"/>
          <w:szCs w:val="20"/>
        </w:rPr>
        <w:t xml:space="preserve"> </w:t>
      </w:r>
      <w:r w:rsidRPr="00F01857">
        <w:rPr>
          <w:rFonts w:ascii="Arial" w:hAnsi="Arial" w:cs="Arial"/>
          <w:sz w:val="20"/>
          <w:szCs w:val="20"/>
        </w:rPr>
        <w:t>2 "to ensur</w:t>
      </w:r>
      <w:r>
        <w:rPr>
          <w:rFonts w:ascii="Arial" w:hAnsi="Arial" w:cs="Arial"/>
          <w:sz w:val="20"/>
          <w:szCs w:val="20"/>
        </w:rPr>
        <w:t xml:space="preserve">e to all individuals within its </w:t>
      </w:r>
      <w:r w:rsidRPr="00F01857">
        <w:rPr>
          <w:rFonts w:ascii="Arial" w:hAnsi="Arial" w:cs="Arial"/>
          <w:sz w:val="20"/>
          <w:szCs w:val="20"/>
        </w:rPr>
        <w:t>territory and subject to</w:t>
      </w:r>
      <w:r>
        <w:rPr>
          <w:rFonts w:ascii="Arial" w:hAnsi="Arial" w:cs="Arial"/>
          <w:sz w:val="20"/>
          <w:szCs w:val="20"/>
        </w:rPr>
        <w:t xml:space="preserve"> </w:t>
      </w:r>
      <w:r w:rsidRPr="00F01857">
        <w:rPr>
          <w:rFonts w:ascii="Arial" w:hAnsi="Arial" w:cs="Arial"/>
          <w:sz w:val="20"/>
          <w:szCs w:val="20"/>
        </w:rPr>
        <w:t xml:space="preserve">its jurisdiction </w:t>
      </w:r>
      <w:r>
        <w:rPr>
          <w:rFonts w:ascii="Arial" w:hAnsi="Arial" w:cs="Arial"/>
          <w:sz w:val="20"/>
          <w:szCs w:val="20"/>
        </w:rPr>
        <w:t>the rights recognized in the"</w:t>
      </w:r>
      <w:r w:rsidRPr="00F01857">
        <w:rPr>
          <w:rFonts w:ascii="Arial" w:hAnsi="Arial" w:cs="Arial"/>
          <w:sz w:val="20"/>
          <w:szCs w:val="20"/>
        </w:rPr>
        <w:t xml:space="preserve"> Covenant. Thus, the</w:t>
      </w:r>
      <w:r>
        <w:rPr>
          <w:rFonts w:ascii="Arial" w:hAnsi="Arial" w:cs="Arial"/>
          <w:sz w:val="20"/>
          <w:szCs w:val="20"/>
        </w:rPr>
        <w:t xml:space="preserve"> Executive's stated </w:t>
      </w:r>
      <w:r w:rsidRPr="00F01857">
        <w:rPr>
          <w:rFonts w:ascii="Arial" w:hAnsi="Arial" w:cs="Arial"/>
          <w:sz w:val="20"/>
          <w:szCs w:val="20"/>
        </w:rPr>
        <w:lastRenderedPageBreak/>
        <w:t>policy is unavoidably at odds with five primary</w:t>
      </w:r>
      <w:r>
        <w:rPr>
          <w:rFonts w:ascii="Arial" w:hAnsi="Arial" w:cs="Arial"/>
          <w:sz w:val="20"/>
          <w:szCs w:val="20"/>
        </w:rPr>
        <w:t xml:space="preserve"> </w:t>
      </w:r>
      <w:r w:rsidRPr="00F01857">
        <w:rPr>
          <w:rFonts w:ascii="Arial" w:hAnsi="Arial" w:cs="Arial"/>
          <w:sz w:val="20"/>
          <w:szCs w:val="20"/>
        </w:rPr>
        <w:t>obligations contained in Art</w:t>
      </w:r>
      <w:r>
        <w:rPr>
          <w:rFonts w:ascii="Arial" w:hAnsi="Arial" w:cs="Arial"/>
          <w:sz w:val="20"/>
          <w:szCs w:val="20"/>
        </w:rPr>
        <w:t xml:space="preserve">icle 2 and with the very notion </w:t>
      </w:r>
      <w:r w:rsidRPr="00F01857">
        <w:rPr>
          <w:rFonts w:ascii="Arial" w:hAnsi="Arial" w:cs="Arial"/>
          <w:sz w:val="20"/>
          <w:szCs w:val="20"/>
        </w:rPr>
        <w:t>of</w:t>
      </w:r>
      <w:r>
        <w:rPr>
          <w:rFonts w:ascii="Arial" w:hAnsi="Arial" w:cs="Arial"/>
          <w:sz w:val="20"/>
          <w:szCs w:val="20"/>
        </w:rPr>
        <w:t xml:space="preserve"> </w:t>
      </w:r>
      <w:r w:rsidRPr="00F01857">
        <w:rPr>
          <w:rFonts w:ascii="Arial" w:hAnsi="Arial" w:cs="Arial"/>
          <w:sz w:val="20"/>
          <w:szCs w:val="20"/>
        </w:rPr>
        <w:t>human rights as real rights of real human beings, a concept essential</w:t>
      </w:r>
      <w:r>
        <w:rPr>
          <w:rFonts w:ascii="Arial" w:hAnsi="Arial" w:cs="Arial"/>
          <w:sz w:val="20"/>
          <w:szCs w:val="20"/>
        </w:rPr>
        <w:t xml:space="preserve"> </w:t>
      </w:r>
      <w:r w:rsidRPr="00F01857">
        <w:rPr>
          <w:rFonts w:ascii="Arial" w:hAnsi="Arial" w:cs="Arial"/>
          <w:sz w:val="20"/>
          <w:szCs w:val="20"/>
        </w:rPr>
        <w:t xml:space="preserve">to the efficacy of rights. </w:t>
      </w:r>
      <w:r w:rsidR="00922C72">
        <w:rPr>
          <w:rFonts w:ascii="Arial" w:hAnsi="Arial" w:cs="Arial"/>
          <w:sz w:val="20"/>
          <w:szCs w:val="20"/>
        </w:rPr>
        <w:t xml:space="preserve">  . . .  </w:t>
      </w:r>
    </w:p>
    <w:p w:rsidR="00922C72" w:rsidRDefault="00922C72" w:rsidP="00922C72">
      <w:pPr>
        <w:spacing w:after="0" w:line="240" w:lineRule="auto"/>
        <w:rPr>
          <w:rFonts w:ascii="Arial" w:hAnsi="Arial" w:cs="Arial"/>
          <w:sz w:val="20"/>
          <w:szCs w:val="20"/>
        </w:rPr>
      </w:pPr>
    </w:p>
    <w:p w:rsidR="00922C72" w:rsidRPr="00F01857" w:rsidRDefault="00922C72" w:rsidP="00922C72">
      <w:pPr>
        <w:spacing w:after="0" w:line="240" w:lineRule="auto"/>
        <w:rPr>
          <w:rFonts w:ascii="Arial" w:hAnsi="Arial" w:cs="Arial"/>
          <w:sz w:val="20"/>
          <w:szCs w:val="20"/>
        </w:rPr>
      </w:pPr>
    </w:p>
    <w:p w:rsidR="00922C72" w:rsidRDefault="00922C72" w:rsidP="00922C72">
      <w:pPr>
        <w:spacing w:after="0" w:line="240" w:lineRule="auto"/>
        <w:rPr>
          <w:rFonts w:ascii="Arial" w:hAnsi="Arial" w:cs="Arial"/>
          <w:sz w:val="20"/>
          <w:szCs w:val="20"/>
        </w:rPr>
      </w:pPr>
      <w:r>
        <w:rPr>
          <w:rFonts w:ascii="Arial" w:hAnsi="Arial" w:cs="Arial"/>
          <w:sz w:val="20"/>
          <w:szCs w:val="20"/>
        </w:rPr>
        <w:tab/>
        <w:t xml:space="preserve">. . .  </w:t>
      </w:r>
      <w:r w:rsidR="00F01857" w:rsidRPr="00F01857">
        <w:rPr>
          <w:rFonts w:ascii="Arial" w:hAnsi="Arial" w:cs="Arial"/>
          <w:sz w:val="20"/>
          <w:szCs w:val="20"/>
        </w:rPr>
        <w:t>Further, by stating that "existing U.S. law generally complies</w:t>
      </w:r>
      <w:r>
        <w:rPr>
          <w:rFonts w:ascii="Arial" w:hAnsi="Arial" w:cs="Arial"/>
          <w:sz w:val="20"/>
          <w:szCs w:val="20"/>
        </w:rPr>
        <w:t xml:space="preserve"> with the Covenant; hence, </w:t>
      </w:r>
      <w:r w:rsidR="00F01857" w:rsidRPr="00F01857">
        <w:rPr>
          <w:rFonts w:ascii="Arial" w:hAnsi="Arial" w:cs="Arial"/>
          <w:sz w:val="20"/>
          <w:szCs w:val="20"/>
        </w:rPr>
        <w:t>implementing legislation is not contemplated,"</w:t>
      </w:r>
      <w:r>
        <w:rPr>
          <w:rFonts w:ascii="Arial" w:hAnsi="Arial" w:cs="Arial"/>
          <w:sz w:val="20"/>
          <w:szCs w:val="20"/>
        </w:rPr>
        <w:t xml:space="preserve"> </w:t>
      </w:r>
      <w:r w:rsidR="00F01857" w:rsidRPr="00F01857">
        <w:rPr>
          <w:rFonts w:ascii="Arial" w:hAnsi="Arial" w:cs="Arial"/>
          <w:sz w:val="20"/>
          <w:szCs w:val="20"/>
        </w:rPr>
        <w:t>the Executive branch admits that there may be instances</w:t>
      </w:r>
      <w:r>
        <w:rPr>
          <w:rFonts w:ascii="Arial" w:hAnsi="Arial" w:cs="Arial"/>
          <w:sz w:val="20"/>
          <w:szCs w:val="20"/>
        </w:rPr>
        <w:t xml:space="preserve"> of </w:t>
      </w:r>
      <w:r w:rsidR="00F01857" w:rsidRPr="00F01857">
        <w:rPr>
          <w:rFonts w:ascii="Arial" w:hAnsi="Arial" w:cs="Arial"/>
          <w:sz w:val="20"/>
          <w:szCs w:val="20"/>
        </w:rPr>
        <w:t>noncompliance. Rather astoundingly, by admitting thereafter that</w:t>
      </w:r>
      <w:r>
        <w:rPr>
          <w:rFonts w:ascii="Arial" w:hAnsi="Arial" w:cs="Arial"/>
          <w:sz w:val="20"/>
          <w:szCs w:val="20"/>
        </w:rPr>
        <w:t xml:space="preserve"> </w:t>
      </w:r>
      <w:r w:rsidR="00F01857" w:rsidRPr="00F01857">
        <w:rPr>
          <w:rFonts w:ascii="Arial" w:hAnsi="Arial" w:cs="Arial"/>
          <w:sz w:val="20"/>
          <w:szCs w:val="20"/>
        </w:rPr>
        <w:t>no furt</w:t>
      </w:r>
      <w:r>
        <w:rPr>
          <w:rFonts w:ascii="Arial" w:hAnsi="Arial" w:cs="Arial"/>
          <w:sz w:val="20"/>
          <w:szCs w:val="20"/>
        </w:rPr>
        <w:t xml:space="preserve">her implementing legislation is </w:t>
      </w:r>
      <w:r w:rsidR="00F01857" w:rsidRPr="00F01857">
        <w:rPr>
          <w:rFonts w:ascii="Arial" w:hAnsi="Arial" w:cs="Arial"/>
          <w:sz w:val="20"/>
          <w:szCs w:val="20"/>
        </w:rPr>
        <w:t>contemplated, the Bush Administration</w:t>
      </w:r>
      <w:r>
        <w:rPr>
          <w:rFonts w:ascii="Arial" w:hAnsi="Arial" w:cs="Arial"/>
          <w:sz w:val="20"/>
          <w:szCs w:val="20"/>
        </w:rPr>
        <w:t xml:space="preserve"> </w:t>
      </w:r>
      <w:r w:rsidR="00F01857" w:rsidRPr="00F01857">
        <w:rPr>
          <w:rFonts w:ascii="Arial" w:hAnsi="Arial" w:cs="Arial"/>
          <w:sz w:val="20"/>
          <w:szCs w:val="20"/>
        </w:rPr>
        <w:t>admitted that even if there are instances of noncompli</w:t>
      </w:r>
      <w:r>
        <w:rPr>
          <w:rFonts w:ascii="Arial" w:hAnsi="Arial" w:cs="Arial"/>
          <w:sz w:val="20"/>
          <w:szCs w:val="20"/>
        </w:rPr>
        <w:t xml:space="preserve">ance, it did </w:t>
      </w:r>
      <w:r w:rsidR="00F01857" w:rsidRPr="00F01857">
        <w:rPr>
          <w:rFonts w:ascii="Arial" w:hAnsi="Arial" w:cs="Arial"/>
          <w:sz w:val="20"/>
          <w:szCs w:val="20"/>
        </w:rPr>
        <w:t>not contemplate acting in good faith to comply with</w:t>
      </w:r>
      <w:r>
        <w:rPr>
          <w:rFonts w:ascii="Arial" w:hAnsi="Arial" w:cs="Arial"/>
          <w:sz w:val="20"/>
          <w:szCs w:val="20"/>
        </w:rPr>
        <w:t xml:space="preserve"> </w:t>
      </w:r>
      <w:r w:rsidR="00F01857" w:rsidRPr="00F01857">
        <w:rPr>
          <w:rFonts w:ascii="Arial" w:hAnsi="Arial" w:cs="Arial"/>
          <w:sz w:val="20"/>
          <w:szCs w:val="20"/>
        </w:rPr>
        <w:t>paragraph 2 of Arti</w:t>
      </w:r>
      <w:r>
        <w:rPr>
          <w:rFonts w:ascii="Arial" w:hAnsi="Arial" w:cs="Arial"/>
          <w:sz w:val="20"/>
          <w:szCs w:val="20"/>
        </w:rPr>
        <w:t xml:space="preserve">cle 2, which requires that, "where </w:t>
      </w:r>
      <w:r w:rsidR="00F01857" w:rsidRPr="00F01857">
        <w:rPr>
          <w:rFonts w:ascii="Arial" w:hAnsi="Arial" w:cs="Arial"/>
          <w:sz w:val="20"/>
          <w:szCs w:val="20"/>
        </w:rPr>
        <w:t>not already</w:t>
      </w:r>
      <w:r>
        <w:rPr>
          <w:rFonts w:ascii="Arial" w:hAnsi="Arial" w:cs="Arial"/>
          <w:sz w:val="20"/>
          <w:szCs w:val="20"/>
        </w:rPr>
        <w:t xml:space="preserve"> </w:t>
      </w:r>
      <w:r w:rsidR="00F01857" w:rsidRPr="00F01857">
        <w:rPr>
          <w:rFonts w:ascii="Arial" w:hAnsi="Arial" w:cs="Arial"/>
          <w:sz w:val="20"/>
          <w:szCs w:val="20"/>
        </w:rPr>
        <w:t>provided for by existing legislative or other measures," the United</w:t>
      </w:r>
      <w:r>
        <w:rPr>
          <w:rFonts w:ascii="Arial" w:hAnsi="Arial" w:cs="Arial"/>
          <w:sz w:val="20"/>
          <w:szCs w:val="20"/>
        </w:rPr>
        <w:t xml:space="preserve"> </w:t>
      </w:r>
      <w:r w:rsidR="00F01857" w:rsidRPr="00F01857">
        <w:rPr>
          <w:rFonts w:ascii="Arial" w:hAnsi="Arial" w:cs="Arial"/>
          <w:sz w:val="20"/>
          <w:szCs w:val="20"/>
        </w:rPr>
        <w:t>States undertake</w:t>
      </w:r>
      <w:r>
        <w:rPr>
          <w:rFonts w:ascii="Arial" w:hAnsi="Arial" w:cs="Arial"/>
          <w:sz w:val="20"/>
          <w:szCs w:val="20"/>
        </w:rPr>
        <w:t xml:space="preserve"> "necessary steps ..</w:t>
      </w:r>
      <w:r w:rsidR="00F01857" w:rsidRPr="00F01857">
        <w:rPr>
          <w:rFonts w:ascii="Arial" w:hAnsi="Arial" w:cs="Arial"/>
          <w:sz w:val="20"/>
          <w:szCs w:val="20"/>
        </w:rPr>
        <w:t>.</w:t>
      </w:r>
      <w:r>
        <w:rPr>
          <w:rFonts w:ascii="Arial" w:hAnsi="Arial" w:cs="Arial"/>
          <w:sz w:val="20"/>
          <w:szCs w:val="20"/>
        </w:rPr>
        <w:t xml:space="preserve"> </w:t>
      </w:r>
      <w:r w:rsidR="00F01857" w:rsidRPr="00F01857">
        <w:rPr>
          <w:rFonts w:ascii="Arial" w:hAnsi="Arial" w:cs="Arial"/>
          <w:sz w:val="20"/>
          <w:szCs w:val="20"/>
        </w:rPr>
        <w:t>to adopt such legislative or</w:t>
      </w:r>
      <w:r>
        <w:rPr>
          <w:rFonts w:ascii="Arial" w:hAnsi="Arial" w:cs="Arial"/>
          <w:sz w:val="20"/>
          <w:szCs w:val="20"/>
        </w:rPr>
        <w:t xml:space="preserve"> </w:t>
      </w:r>
      <w:r w:rsidR="00F01857" w:rsidRPr="00F01857">
        <w:rPr>
          <w:rFonts w:ascii="Arial" w:hAnsi="Arial" w:cs="Arial"/>
          <w:sz w:val="20"/>
          <w:szCs w:val="20"/>
        </w:rPr>
        <w:t xml:space="preserve">other measures as may be </w:t>
      </w:r>
      <w:r>
        <w:rPr>
          <w:rFonts w:ascii="Arial" w:hAnsi="Arial" w:cs="Arial"/>
          <w:sz w:val="20"/>
          <w:szCs w:val="20"/>
        </w:rPr>
        <w:t xml:space="preserve">necessary to give effect to the </w:t>
      </w:r>
      <w:r w:rsidR="00F01857" w:rsidRPr="00F01857">
        <w:rPr>
          <w:rFonts w:ascii="Arial" w:hAnsi="Arial" w:cs="Arial"/>
          <w:sz w:val="20"/>
          <w:szCs w:val="20"/>
        </w:rPr>
        <w:t>rights recognized</w:t>
      </w:r>
      <w:r>
        <w:rPr>
          <w:rFonts w:ascii="Arial" w:hAnsi="Arial" w:cs="Arial"/>
          <w:sz w:val="20"/>
          <w:szCs w:val="20"/>
        </w:rPr>
        <w:t xml:space="preserve"> in the present Covenant."   . . .</w:t>
      </w:r>
    </w:p>
    <w:p w:rsidR="00922C72" w:rsidRDefault="00922C72" w:rsidP="00922C72">
      <w:pPr>
        <w:spacing w:after="0" w:line="240" w:lineRule="auto"/>
        <w:rPr>
          <w:rFonts w:ascii="Arial" w:hAnsi="Arial" w:cs="Arial"/>
          <w:sz w:val="20"/>
          <w:szCs w:val="20"/>
        </w:rPr>
      </w:pPr>
    </w:p>
    <w:p w:rsidR="00922C72" w:rsidRPr="00F01857" w:rsidRDefault="00922C72" w:rsidP="00922C72">
      <w:pPr>
        <w:spacing w:after="0" w:line="240" w:lineRule="auto"/>
        <w:rPr>
          <w:rFonts w:ascii="Arial" w:hAnsi="Arial" w:cs="Arial"/>
          <w:sz w:val="20"/>
          <w:szCs w:val="20"/>
        </w:rPr>
      </w:pPr>
    </w:p>
    <w:p w:rsidR="00F01857" w:rsidRDefault="00922C72" w:rsidP="00982942">
      <w:pPr>
        <w:spacing w:after="0" w:line="240" w:lineRule="auto"/>
        <w:rPr>
          <w:rFonts w:ascii="Arial" w:hAnsi="Arial" w:cs="Arial"/>
          <w:sz w:val="20"/>
          <w:szCs w:val="20"/>
        </w:rPr>
      </w:pPr>
      <w:r>
        <w:rPr>
          <w:rFonts w:ascii="Arial" w:hAnsi="Arial" w:cs="Arial"/>
          <w:sz w:val="20"/>
          <w:szCs w:val="20"/>
        </w:rPr>
        <w:tab/>
        <w:t>. . .  I</w:t>
      </w:r>
      <w:r w:rsidR="00F01857" w:rsidRPr="00F01857">
        <w:rPr>
          <w:rFonts w:ascii="Arial" w:hAnsi="Arial" w:cs="Arial"/>
          <w:sz w:val="20"/>
          <w:szCs w:val="20"/>
        </w:rPr>
        <w:t>mplementation of a blanket non-execution policy would</w:t>
      </w:r>
      <w:r>
        <w:rPr>
          <w:rFonts w:ascii="Arial" w:hAnsi="Arial" w:cs="Arial"/>
          <w:sz w:val="20"/>
          <w:szCs w:val="20"/>
        </w:rPr>
        <w:t xml:space="preserve"> </w:t>
      </w:r>
      <w:r w:rsidR="00F01857" w:rsidRPr="00F01857">
        <w:rPr>
          <w:rFonts w:ascii="Arial" w:hAnsi="Arial" w:cs="Arial"/>
          <w:sz w:val="20"/>
          <w:szCs w:val="20"/>
        </w:rPr>
        <w:t>mos</w:t>
      </w:r>
      <w:r>
        <w:rPr>
          <w:rFonts w:ascii="Arial" w:hAnsi="Arial" w:cs="Arial"/>
          <w:sz w:val="20"/>
          <w:szCs w:val="20"/>
        </w:rPr>
        <w:t xml:space="preserve">t certainly involve a denial or </w:t>
      </w:r>
      <w:r w:rsidR="00F01857" w:rsidRPr="00F01857">
        <w:rPr>
          <w:rFonts w:ascii="Arial" w:hAnsi="Arial" w:cs="Arial"/>
          <w:sz w:val="20"/>
          <w:szCs w:val="20"/>
        </w:rPr>
        <w:t>disparagement of the human</w:t>
      </w:r>
      <w:r>
        <w:rPr>
          <w:rFonts w:ascii="Arial" w:hAnsi="Arial" w:cs="Arial"/>
          <w:sz w:val="20"/>
          <w:szCs w:val="20"/>
        </w:rPr>
        <w:t xml:space="preserve"> </w:t>
      </w:r>
      <w:r w:rsidR="00F01857" w:rsidRPr="00F01857">
        <w:rPr>
          <w:rFonts w:ascii="Arial" w:hAnsi="Arial" w:cs="Arial"/>
          <w:sz w:val="20"/>
          <w:szCs w:val="20"/>
        </w:rPr>
        <w:t>rights protected by the Ninth Amendment to the Constitution.</w:t>
      </w:r>
      <w:r>
        <w:rPr>
          <w:rFonts w:ascii="Arial" w:hAnsi="Arial" w:cs="Arial"/>
          <w:sz w:val="20"/>
          <w:szCs w:val="20"/>
        </w:rPr>
        <w:t xml:space="preserve">   . . .   </w:t>
      </w:r>
      <w:r w:rsidR="00F01857" w:rsidRPr="00F01857">
        <w:rPr>
          <w:rFonts w:ascii="Arial" w:hAnsi="Arial" w:cs="Arial"/>
          <w:sz w:val="20"/>
          <w:szCs w:val="20"/>
        </w:rPr>
        <w:t xml:space="preserve"> </w:t>
      </w:r>
    </w:p>
    <w:p w:rsidR="00982942" w:rsidRDefault="00982942" w:rsidP="00982942">
      <w:pPr>
        <w:spacing w:after="0" w:line="240" w:lineRule="auto"/>
        <w:rPr>
          <w:rFonts w:ascii="Arial" w:hAnsi="Arial" w:cs="Arial"/>
          <w:sz w:val="20"/>
          <w:szCs w:val="20"/>
        </w:rPr>
      </w:pPr>
    </w:p>
    <w:p w:rsidR="00982942" w:rsidRPr="00F01857" w:rsidRDefault="00982942" w:rsidP="00982942">
      <w:pPr>
        <w:spacing w:after="0" w:line="240" w:lineRule="auto"/>
        <w:rPr>
          <w:rFonts w:ascii="Arial" w:hAnsi="Arial" w:cs="Arial"/>
          <w:sz w:val="20"/>
          <w:szCs w:val="20"/>
        </w:rPr>
      </w:pPr>
    </w:p>
    <w:p w:rsidR="00F01857" w:rsidRDefault="00982942" w:rsidP="00F01857">
      <w:pPr>
        <w:spacing w:after="0" w:line="240" w:lineRule="auto"/>
        <w:rPr>
          <w:rFonts w:ascii="Arial" w:hAnsi="Arial" w:cs="Arial"/>
          <w:sz w:val="20"/>
          <w:szCs w:val="20"/>
        </w:rPr>
      </w:pPr>
      <w:r>
        <w:rPr>
          <w:rFonts w:ascii="Arial" w:hAnsi="Arial" w:cs="Arial"/>
          <w:sz w:val="20"/>
          <w:szCs w:val="20"/>
        </w:rPr>
        <w:tab/>
        <w:t xml:space="preserve">. . .    </w:t>
      </w:r>
      <w:r w:rsidR="00F01857" w:rsidRPr="00F01857">
        <w:rPr>
          <w:rFonts w:ascii="Arial" w:hAnsi="Arial" w:cs="Arial"/>
          <w:sz w:val="20"/>
          <w:szCs w:val="20"/>
        </w:rPr>
        <w:t>Rarely has a treaty been so abused. Someday most will understand</w:t>
      </w:r>
      <w:r>
        <w:rPr>
          <w:rFonts w:ascii="Arial" w:hAnsi="Arial" w:cs="Arial"/>
          <w:sz w:val="20"/>
          <w:szCs w:val="20"/>
        </w:rPr>
        <w:t xml:space="preserve"> that the attempted non </w:t>
      </w:r>
      <w:r w:rsidR="00F01857" w:rsidRPr="00F01857">
        <w:rPr>
          <w:rFonts w:ascii="Arial" w:hAnsi="Arial" w:cs="Arial"/>
          <w:sz w:val="20"/>
          <w:szCs w:val="20"/>
        </w:rPr>
        <w:t>self-execution policy is far worse than</w:t>
      </w:r>
      <w:r>
        <w:rPr>
          <w:rFonts w:ascii="Arial" w:hAnsi="Arial" w:cs="Arial"/>
          <w:sz w:val="20"/>
          <w:szCs w:val="20"/>
        </w:rPr>
        <w:t xml:space="preserve"> </w:t>
      </w:r>
      <w:proofErr w:type="spellStart"/>
      <w:r w:rsidR="00F01857" w:rsidRPr="00F01857">
        <w:rPr>
          <w:rFonts w:ascii="Arial" w:hAnsi="Arial" w:cs="Arial"/>
          <w:sz w:val="20"/>
          <w:szCs w:val="20"/>
        </w:rPr>
        <w:t>abnegative</w:t>
      </w:r>
      <w:proofErr w:type="spellEnd"/>
      <w:r w:rsidR="00F01857" w:rsidRPr="00F01857">
        <w:rPr>
          <w:rFonts w:ascii="Arial" w:hAnsi="Arial" w:cs="Arial"/>
          <w:sz w:val="20"/>
          <w:szCs w:val="20"/>
        </w:rPr>
        <w:t xml:space="preserve"> and absurd; it brings serious dishonor to the United</w:t>
      </w:r>
      <w:r>
        <w:rPr>
          <w:rFonts w:ascii="Arial" w:hAnsi="Arial" w:cs="Arial"/>
          <w:sz w:val="20"/>
          <w:szCs w:val="20"/>
        </w:rPr>
        <w:t xml:space="preserve"> </w:t>
      </w:r>
      <w:r w:rsidR="00F01857" w:rsidRPr="00F01857">
        <w:rPr>
          <w:rFonts w:ascii="Arial" w:hAnsi="Arial" w:cs="Arial"/>
          <w:sz w:val="20"/>
          <w:szCs w:val="20"/>
        </w:rPr>
        <w:t>States and should be abandoned. A country which, however imperfectly,</w:t>
      </w:r>
      <w:r>
        <w:rPr>
          <w:rFonts w:ascii="Arial" w:hAnsi="Arial" w:cs="Arial"/>
          <w:sz w:val="20"/>
          <w:szCs w:val="20"/>
        </w:rPr>
        <w:t xml:space="preserve"> has stood for centuries as a </w:t>
      </w:r>
      <w:r w:rsidR="00F01857" w:rsidRPr="00F01857">
        <w:rPr>
          <w:rFonts w:ascii="Arial" w:hAnsi="Arial" w:cs="Arial"/>
          <w:sz w:val="20"/>
          <w:szCs w:val="20"/>
        </w:rPr>
        <w:t>beacon for human rights suddenly</w:t>
      </w:r>
      <w:r>
        <w:rPr>
          <w:rFonts w:ascii="Arial" w:hAnsi="Arial" w:cs="Arial"/>
          <w:sz w:val="20"/>
          <w:szCs w:val="20"/>
        </w:rPr>
        <w:t xml:space="preserve"> </w:t>
      </w:r>
      <w:r w:rsidR="00F01857" w:rsidRPr="00F01857">
        <w:rPr>
          <w:rFonts w:ascii="Arial" w:hAnsi="Arial" w:cs="Arial"/>
          <w:sz w:val="20"/>
          <w:szCs w:val="20"/>
        </w:rPr>
        <w:t>would dim their efficacy within its very borders. Perhaps the</w:t>
      </w:r>
      <w:r>
        <w:rPr>
          <w:rFonts w:ascii="Arial" w:hAnsi="Arial" w:cs="Arial"/>
          <w:sz w:val="20"/>
          <w:szCs w:val="20"/>
        </w:rPr>
        <w:t xml:space="preserve"> policy </w:t>
      </w:r>
      <w:r w:rsidR="00F01857" w:rsidRPr="00F01857">
        <w:rPr>
          <w:rFonts w:ascii="Arial" w:hAnsi="Arial" w:cs="Arial"/>
          <w:sz w:val="20"/>
          <w:szCs w:val="20"/>
        </w:rPr>
        <w:t>arose out of some misplaced protectionist attitude"' or simply</w:t>
      </w:r>
      <w:r>
        <w:rPr>
          <w:rFonts w:ascii="Arial" w:hAnsi="Arial" w:cs="Arial"/>
          <w:sz w:val="20"/>
          <w:szCs w:val="20"/>
        </w:rPr>
        <w:t xml:space="preserve"> </w:t>
      </w:r>
      <w:r w:rsidR="00F01857" w:rsidRPr="00F01857">
        <w:rPr>
          <w:rFonts w:ascii="Arial" w:hAnsi="Arial" w:cs="Arial"/>
          <w:sz w:val="20"/>
          <w:szCs w:val="20"/>
        </w:rPr>
        <w:t xml:space="preserve">out of </w:t>
      </w:r>
      <w:r>
        <w:rPr>
          <w:rFonts w:ascii="Arial" w:hAnsi="Arial" w:cs="Arial"/>
          <w:sz w:val="20"/>
          <w:szCs w:val="20"/>
        </w:rPr>
        <w:t>an effort to cut back federally protected rights"</w:t>
      </w:r>
      <w:r w:rsidR="00F01857" w:rsidRPr="00F01857">
        <w:rPr>
          <w:rFonts w:ascii="Arial" w:hAnsi="Arial" w:cs="Arial"/>
          <w:sz w:val="20"/>
          <w:szCs w:val="20"/>
        </w:rPr>
        <w:t xml:space="preserve"> or to gut</w:t>
      </w:r>
      <w:r>
        <w:rPr>
          <w:rFonts w:ascii="Arial" w:hAnsi="Arial" w:cs="Arial"/>
          <w:sz w:val="20"/>
          <w:szCs w:val="20"/>
        </w:rPr>
        <w:t xml:space="preserve"> </w:t>
      </w:r>
      <w:r w:rsidR="00F01857" w:rsidRPr="00F01857">
        <w:rPr>
          <w:rFonts w:ascii="Arial" w:hAnsi="Arial" w:cs="Arial"/>
          <w:sz w:val="20"/>
          <w:szCs w:val="20"/>
        </w:rPr>
        <w:t>human rights treaties of any meaningful effect in the United</w:t>
      </w:r>
      <w:r>
        <w:rPr>
          <w:rFonts w:ascii="Arial" w:hAnsi="Arial" w:cs="Arial"/>
          <w:sz w:val="20"/>
          <w:szCs w:val="20"/>
        </w:rPr>
        <w:t xml:space="preserve"> States," but the </w:t>
      </w:r>
      <w:r w:rsidR="00F01857" w:rsidRPr="00F01857">
        <w:rPr>
          <w:rFonts w:ascii="Arial" w:hAnsi="Arial" w:cs="Arial"/>
          <w:sz w:val="20"/>
          <w:szCs w:val="20"/>
        </w:rPr>
        <w:t>treaty predictably will continue to have a growing</w:t>
      </w:r>
      <w:r>
        <w:rPr>
          <w:rFonts w:ascii="Arial" w:hAnsi="Arial" w:cs="Arial"/>
          <w:sz w:val="20"/>
          <w:szCs w:val="20"/>
        </w:rPr>
        <w:t xml:space="preserve"> </w:t>
      </w:r>
      <w:r w:rsidR="00F01857" w:rsidRPr="00F01857">
        <w:rPr>
          <w:rFonts w:ascii="Arial" w:hAnsi="Arial" w:cs="Arial"/>
          <w:sz w:val="20"/>
          <w:szCs w:val="20"/>
        </w:rPr>
        <w:t>normative influence,</w:t>
      </w:r>
      <w:r>
        <w:rPr>
          <w:rFonts w:ascii="Arial" w:hAnsi="Arial" w:cs="Arial"/>
          <w:sz w:val="20"/>
          <w:szCs w:val="20"/>
        </w:rPr>
        <w:t xml:space="preserve"> supplementing and conditioning </w:t>
      </w:r>
      <w:r w:rsidR="00F01857" w:rsidRPr="00F01857">
        <w:rPr>
          <w:rFonts w:ascii="Arial" w:hAnsi="Arial" w:cs="Arial"/>
          <w:sz w:val="20"/>
          <w:szCs w:val="20"/>
        </w:rPr>
        <w:t>constitutional</w:t>
      </w:r>
      <w:r>
        <w:rPr>
          <w:rFonts w:ascii="Arial" w:hAnsi="Arial" w:cs="Arial"/>
          <w:sz w:val="20"/>
          <w:szCs w:val="20"/>
        </w:rPr>
        <w:t xml:space="preserve"> </w:t>
      </w:r>
      <w:r w:rsidR="00F01857" w:rsidRPr="00F01857">
        <w:rPr>
          <w:rFonts w:ascii="Arial" w:hAnsi="Arial" w:cs="Arial"/>
          <w:sz w:val="20"/>
          <w:szCs w:val="20"/>
        </w:rPr>
        <w:t>and statutory law in ways protecting of human rights.</w:t>
      </w:r>
    </w:p>
    <w:p w:rsidR="00982942" w:rsidRPr="00F01857" w:rsidRDefault="00982942" w:rsidP="00F01857">
      <w:pPr>
        <w:spacing w:after="0" w:line="240" w:lineRule="auto"/>
        <w:rPr>
          <w:rFonts w:ascii="Arial" w:hAnsi="Arial" w:cs="Arial"/>
          <w:sz w:val="20"/>
          <w:szCs w:val="20"/>
        </w:rPr>
      </w:pPr>
    </w:p>
    <w:p w:rsidR="00DC5FAB" w:rsidRPr="00F01857" w:rsidRDefault="00982942" w:rsidP="00982942">
      <w:pPr>
        <w:spacing w:after="0" w:line="240" w:lineRule="auto"/>
        <w:rPr>
          <w:rFonts w:ascii="Arial" w:hAnsi="Arial" w:cs="Arial"/>
          <w:sz w:val="20"/>
          <w:szCs w:val="20"/>
        </w:rPr>
      </w:pPr>
      <w:r>
        <w:rPr>
          <w:rFonts w:ascii="Arial" w:hAnsi="Arial" w:cs="Arial"/>
          <w:sz w:val="20"/>
          <w:szCs w:val="20"/>
        </w:rPr>
        <w:tab/>
      </w:r>
      <w:r w:rsidR="00F01857" w:rsidRPr="00F01857">
        <w:rPr>
          <w:rFonts w:ascii="Arial" w:hAnsi="Arial" w:cs="Arial"/>
          <w:sz w:val="20"/>
          <w:szCs w:val="20"/>
        </w:rPr>
        <w:t>In the meantime, efforts should be made in order to assure that</w:t>
      </w:r>
      <w:r>
        <w:rPr>
          <w:rFonts w:ascii="Arial" w:hAnsi="Arial" w:cs="Arial"/>
          <w:sz w:val="20"/>
          <w:szCs w:val="20"/>
        </w:rPr>
        <w:t xml:space="preserve"> </w:t>
      </w:r>
      <w:r w:rsidR="00F01857" w:rsidRPr="00F01857">
        <w:rPr>
          <w:rFonts w:ascii="Arial" w:hAnsi="Arial" w:cs="Arial"/>
          <w:sz w:val="20"/>
          <w:szCs w:val="20"/>
        </w:rPr>
        <w:t>t</w:t>
      </w:r>
      <w:r>
        <w:rPr>
          <w:rFonts w:ascii="Arial" w:hAnsi="Arial" w:cs="Arial"/>
          <w:sz w:val="20"/>
          <w:szCs w:val="20"/>
        </w:rPr>
        <w:t xml:space="preserve">he non-self-execution policy is </w:t>
      </w:r>
      <w:r w:rsidR="00F01857" w:rsidRPr="00F01857">
        <w:rPr>
          <w:rFonts w:ascii="Arial" w:hAnsi="Arial" w:cs="Arial"/>
          <w:sz w:val="20"/>
          <w:szCs w:val="20"/>
        </w:rPr>
        <w:t>abandoned.</w:t>
      </w:r>
      <w:r>
        <w:rPr>
          <w:rFonts w:ascii="Arial" w:hAnsi="Arial" w:cs="Arial"/>
          <w:sz w:val="20"/>
          <w:szCs w:val="20"/>
        </w:rPr>
        <w:t xml:space="preserve">  . . .   </w:t>
      </w:r>
      <w:r w:rsidR="00F01857" w:rsidRPr="00F01857">
        <w:rPr>
          <w:rFonts w:ascii="Arial" w:hAnsi="Arial" w:cs="Arial"/>
          <w:sz w:val="20"/>
          <w:szCs w:val="20"/>
        </w:rPr>
        <w:t xml:space="preserve"> </w:t>
      </w:r>
      <w:r>
        <w:rPr>
          <w:rFonts w:ascii="Arial" w:hAnsi="Arial" w:cs="Arial"/>
          <w:sz w:val="20"/>
          <w:szCs w:val="20"/>
        </w:rPr>
        <w:t>O</w:t>
      </w:r>
      <w:r w:rsidR="00F01857" w:rsidRPr="00F01857">
        <w:rPr>
          <w:rFonts w:ascii="Arial" w:hAnsi="Arial" w:cs="Arial"/>
          <w:sz w:val="20"/>
          <w:szCs w:val="20"/>
        </w:rPr>
        <w:t>ur courts or other institutions might</w:t>
      </w:r>
      <w:r>
        <w:rPr>
          <w:rFonts w:ascii="Arial" w:hAnsi="Arial" w:cs="Arial"/>
          <w:sz w:val="20"/>
          <w:szCs w:val="20"/>
        </w:rPr>
        <w:t xml:space="preserve"> </w:t>
      </w:r>
      <w:r w:rsidR="00F01857" w:rsidRPr="00F01857">
        <w:rPr>
          <w:rFonts w:ascii="Arial" w:hAnsi="Arial" w:cs="Arial"/>
          <w:sz w:val="20"/>
          <w:szCs w:val="20"/>
        </w:rPr>
        <w:t>be utilized in ord</w:t>
      </w:r>
      <w:r>
        <w:rPr>
          <w:rFonts w:ascii="Arial" w:hAnsi="Arial" w:cs="Arial"/>
          <w:sz w:val="20"/>
          <w:szCs w:val="20"/>
        </w:rPr>
        <w:t xml:space="preserve">er to obtain formal recognition </w:t>
      </w:r>
      <w:r w:rsidR="00F01857" w:rsidRPr="00F01857">
        <w:rPr>
          <w:rFonts w:ascii="Arial" w:hAnsi="Arial" w:cs="Arial"/>
          <w:sz w:val="20"/>
          <w:szCs w:val="20"/>
        </w:rPr>
        <w:t>that the policy is</w:t>
      </w:r>
      <w:r>
        <w:rPr>
          <w:rFonts w:ascii="Arial" w:hAnsi="Arial" w:cs="Arial"/>
          <w:sz w:val="20"/>
          <w:szCs w:val="20"/>
        </w:rPr>
        <w:t xml:space="preserve"> </w:t>
      </w:r>
      <w:r w:rsidR="00F01857" w:rsidRPr="00F01857">
        <w:rPr>
          <w:rFonts w:ascii="Arial" w:hAnsi="Arial" w:cs="Arial"/>
          <w:sz w:val="20"/>
          <w:szCs w:val="20"/>
        </w:rPr>
        <w:t xml:space="preserve">legally void </w:t>
      </w:r>
      <w:proofErr w:type="spellStart"/>
      <w:r w:rsidR="00F01857" w:rsidRPr="00F01857">
        <w:rPr>
          <w:rFonts w:ascii="Arial" w:hAnsi="Arial" w:cs="Arial"/>
          <w:sz w:val="20"/>
          <w:szCs w:val="20"/>
        </w:rPr>
        <w:t>ab</w:t>
      </w:r>
      <w:proofErr w:type="spellEnd"/>
      <w:r w:rsidR="00F01857" w:rsidRPr="00F01857">
        <w:rPr>
          <w:rFonts w:ascii="Arial" w:hAnsi="Arial" w:cs="Arial"/>
          <w:sz w:val="20"/>
          <w:szCs w:val="20"/>
        </w:rPr>
        <w:t xml:space="preserve"> initio. </w:t>
      </w:r>
      <w:r>
        <w:rPr>
          <w:rFonts w:ascii="Arial" w:hAnsi="Arial" w:cs="Arial"/>
          <w:sz w:val="20"/>
          <w:szCs w:val="20"/>
        </w:rPr>
        <w:t xml:space="preserve">   . . .   S</w:t>
      </w:r>
      <w:r w:rsidR="00F01857" w:rsidRPr="00F01857">
        <w:rPr>
          <w:rFonts w:ascii="Arial" w:hAnsi="Arial" w:cs="Arial"/>
          <w:sz w:val="20"/>
          <w:szCs w:val="20"/>
        </w:rPr>
        <w:t>uch a formal recognition sho</w:t>
      </w:r>
      <w:r>
        <w:rPr>
          <w:rFonts w:ascii="Arial" w:hAnsi="Arial" w:cs="Arial"/>
          <w:sz w:val="20"/>
          <w:szCs w:val="20"/>
        </w:rPr>
        <w:t xml:space="preserve">uld not be difficult to obtain. </w:t>
      </w:r>
      <w:r w:rsidR="00F01857" w:rsidRPr="00F01857">
        <w:rPr>
          <w:rFonts w:ascii="Arial" w:hAnsi="Arial" w:cs="Arial"/>
          <w:sz w:val="20"/>
          <w:szCs w:val="20"/>
        </w:rPr>
        <w:t xml:space="preserve">The </w:t>
      </w:r>
      <w:proofErr w:type="spellStart"/>
      <w:r w:rsidR="00F01857" w:rsidRPr="00F01857">
        <w:rPr>
          <w:rFonts w:ascii="Arial" w:hAnsi="Arial" w:cs="Arial"/>
          <w:sz w:val="20"/>
          <w:szCs w:val="20"/>
        </w:rPr>
        <w:t>nonself</w:t>
      </w:r>
      <w:proofErr w:type="spellEnd"/>
      <w:r w:rsidR="00F01857" w:rsidRPr="00F01857">
        <w:rPr>
          <w:rFonts w:ascii="Arial" w:hAnsi="Arial" w:cs="Arial"/>
          <w:sz w:val="20"/>
          <w:szCs w:val="20"/>
        </w:rPr>
        <w:t>-execution policy is not only incompatible with the preamble to</w:t>
      </w:r>
      <w:r>
        <w:rPr>
          <w:rFonts w:ascii="Arial" w:hAnsi="Arial" w:cs="Arial"/>
          <w:sz w:val="20"/>
          <w:szCs w:val="20"/>
        </w:rPr>
        <w:t xml:space="preserve"> and several articles in the </w:t>
      </w:r>
      <w:r w:rsidR="00F01857" w:rsidRPr="00F01857">
        <w:rPr>
          <w:rFonts w:ascii="Arial" w:hAnsi="Arial" w:cs="Arial"/>
          <w:sz w:val="20"/>
          <w:szCs w:val="20"/>
        </w:rPr>
        <w:t>Covenant and with the overall object and</w:t>
      </w:r>
      <w:r>
        <w:rPr>
          <w:rFonts w:ascii="Arial" w:hAnsi="Arial" w:cs="Arial"/>
          <w:sz w:val="20"/>
          <w:szCs w:val="20"/>
        </w:rPr>
        <w:t xml:space="preserve"> </w:t>
      </w:r>
      <w:r w:rsidR="00F01857" w:rsidRPr="00F01857">
        <w:rPr>
          <w:rFonts w:ascii="Arial" w:hAnsi="Arial" w:cs="Arial"/>
          <w:sz w:val="20"/>
          <w:szCs w:val="20"/>
        </w:rPr>
        <w:t>purpose of the treaty, but als</w:t>
      </w:r>
      <w:r>
        <w:rPr>
          <w:rFonts w:ascii="Arial" w:hAnsi="Arial" w:cs="Arial"/>
          <w:sz w:val="20"/>
          <w:szCs w:val="20"/>
        </w:rPr>
        <w:t xml:space="preserve">o with the very notion of human </w:t>
      </w:r>
      <w:r w:rsidR="00F01857" w:rsidRPr="00F01857">
        <w:rPr>
          <w:rFonts w:ascii="Arial" w:hAnsi="Arial" w:cs="Arial"/>
          <w:sz w:val="20"/>
          <w:szCs w:val="20"/>
        </w:rPr>
        <w:t>rights</w:t>
      </w:r>
      <w:r>
        <w:rPr>
          <w:rFonts w:ascii="Arial" w:hAnsi="Arial" w:cs="Arial"/>
          <w:sz w:val="20"/>
          <w:szCs w:val="20"/>
        </w:rPr>
        <w:t xml:space="preserve"> </w:t>
      </w:r>
      <w:r w:rsidR="00F01857" w:rsidRPr="00F01857">
        <w:rPr>
          <w:rFonts w:ascii="Arial" w:hAnsi="Arial" w:cs="Arial"/>
          <w:sz w:val="20"/>
          <w:szCs w:val="20"/>
        </w:rPr>
        <w:t>as real and effective rights of real human beings. Additionally, it is</w:t>
      </w:r>
      <w:r>
        <w:rPr>
          <w:rFonts w:ascii="Arial" w:hAnsi="Arial" w:cs="Arial"/>
          <w:sz w:val="20"/>
          <w:szCs w:val="20"/>
        </w:rPr>
        <w:t xml:space="preserve"> incompatible with peremptory </w:t>
      </w:r>
      <w:r w:rsidR="00F01857" w:rsidRPr="00F01857">
        <w:rPr>
          <w:rFonts w:ascii="Arial" w:hAnsi="Arial" w:cs="Arial"/>
          <w:sz w:val="20"/>
          <w:szCs w:val="20"/>
        </w:rPr>
        <w:t>norms under the U.N. Charter and</w:t>
      </w:r>
      <w:r>
        <w:rPr>
          <w:rFonts w:ascii="Arial" w:hAnsi="Arial" w:cs="Arial"/>
          <w:sz w:val="20"/>
          <w:szCs w:val="20"/>
        </w:rPr>
        <w:t xml:space="preserve"> </w:t>
      </w:r>
      <w:r w:rsidR="00F01857" w:rsidRPr="00F01857">
        <w:rPr>
          <w:rFonts w:ascii="Arial" w:hAnsi="Arial" w:cs="Arial"/>
          <w:sz w:val="20"/>
          <w:szCs w:val="20"/>
        </w:rPr>
        <w:t xml:space="preserve">customary jus </w:t>
      </w:r>
      <w:proofErr w:type="spellStart"/>
      <w:r w:rsidR="00F01857" w:rsidRPr="00F01857">
        <w:rPr>
          <w:rFonts w:ascii="Arial" w:hAnsi="Arial" w:cs="Arial"/>
          <w:sz w:val="20"/>
          <w:szCs w:val="20"/>
        </w:rPr>
        <w:t>cogens</w:t>
      </w:r>
      <w:proofErr w:type="spellEnd"/>
      <w:r w:rsidR="00F01857" w:rsidRPr="00F01857">
        <w:rPr>
          <w:rFonts w:ascii="Arial" w:hAnsi="Arial" w:cs="Arial"/>
          <w:sz w:val="20"/>
          <w:szCs w:val="20"/>
        </w:rPr>
        <w:t>.</w:t>
      </w:r>
      <w:r>
        <w:rPr>
          <w:rFonts w:ascii="Arial" w:hAnsi="Arial" w:cs="Arial"/>
          <w:sz w:val="20"/>
          <w:szCs w:val="20"/>
        </w:rPr>
        <w:t xml:space="preserve">  . . .   </w:t>
      </w:r>
    </w:p>
    <w:p w:rsidR="00F01857" w:rsidRPr="00F01857" w:rsidRDefault="00F01857" w:rsidP="00F01857">
      <w:pPr>
        <w:spacing w:after="0" w:line="240" w:lineRule="auto"/>
        <w:rPr>
          <w:rFonts w:ascii="Arial" w:hAnsi="Arial" w:cs="Arial"/>
          <w:sz w:val="20"/>
          <w:szCs w:val="20"/>
        </w:rPr>
      </w:pPr>
    </w:p>
    <w:p w:rsidR="00F01857" w:rsidRPr="00F01857" w:rsidRDefault="00F01857" w:rsidP="00F01857">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01857">
        <w:rPr>
          <w:rFonts w:ascii="Times New Roman" w:hAnsi="Times New Roman" w:cs="Times New Roman"/>
          <w:sz w:val="20"/>
          <w:szCs w:val="20"/>
        </w:rPr>
        <w:t>--- http://via.library.depaul.edu/cgi/viewcontent.cgi?article=1938&amp;context=law-review</w:t>
      </w:r>
    </w:p>
    <w:p w:rsidR="00F01857" w:rsidRDefault="00F01857" w:rsidP="00F01857">
      <w:pPr>
        <w:spacing w:after="0" w:line="240" w:lineRule="auto"/>
        <w:rPr>
          <w:rFonts w:ascii="Arial" w:hAnsi="Arial" w:cs="Arial"/>
          <w:sz w:val="20"/>
          <w:szCs w:val="20"/>
        </w:rPr>
      </w:pPr>
    </w:p>
    <w:p w:rsidR="00F01857" w:rsidRPr="00F01857" w:rsidRDefault="00F01857" w:rsidP="00F01857">
      <w:pPr>
        <w:spacing w:after="0" w:line="240" w:lineRule="auto"/>
        <w:rPr>
          <w:rFonts w:ascii="Arial" w:hAnsi="Arial" w:cs="Arial"/>
          <w:sz w:val="20"/>
          <w:szCs w:val="20"/>
        </w:rPr>
      </w:pPr>
    </w:p>
    <w:p w:rsidR="00F01857" w:rsidRPr="00F01857" w:rsidRDefault="00F01857" w:rsidP="00F01857">
      <w:pPr>
        <w:spacing w:after="0" w:line="240" w:lineRule="auto"/>
        <w:rPr>
          <w:rFonts w:ascii="Arial" w:hAnsi="Arial" w:cs="Arial"/>
          <w:sz w:val="20"/>
          <w:szCs w:val="20"/>
        </w:rPr>
      </w:pPr>
    </w:p>
    <w:p w:rsidR="00F01857" w:rsidRPr="00F01857" w:rsidRDefault="00F01857" w:rsidP="00F01857">
      <w:pPr>
        <w:spacing w:after="0" w:line="240" w:lineRule="auto"/>
        <w:rPr>
          <w:rFonts w:ascii="Arial" w:hAnsi="Arial" w:cs="Arial"/>
          <w:sz w:val="20"/>
          <w:szCs w:val="20"/>
        </w:rPr>
      </w:pPr>
    </w:p>
    <w:p w:rsidR="00F01857" w:rsidRDefault="00F01857" w:rsidP="00F01857">
      <w:pPr>
        <w:spacing w:after="0" w:line="240" w:lineRule="auto"/>
        <w:rPr>
          <w:rFonts w:ascii="Arial" w:hAnsi="Arial" w:cs="Arial"/>
          <w:sz w:val="20"/>
          <w:szCs w:val="20"/>
        </w:rPr>
      </w:pPr>
    </w:p>
    <w:p w:rsidR="00982942" w:rsidRDefault="00982942" w:rsidP="00F01857">
      <w:pPr>
        <w:spacing w:after="0" w:line="240" w:lineRule="auto"/>
        <w:rPr>
          <w:rFonts w:ascii="Arial" w:hAnsi="Arial" w:cs="Arial"/>
          <w:sz w:val="20"/>
          <w:szCs w:val="20"/>
        </w:rPr>
      </w:pPr>
    </w:p>
    <w:p w:rsidR="00982942" w:rsidRDefault="00982942" w:rsidP="00F01857">
      <w:pPr>
        <w:spacing w:after="0" w:line="240" w:lineRule="auto"/>
        <w:rPr>
          <w:rFonts w:ascii="Arial" w:hAnsi="Arial" w:cs="Arial"/>
          <w:sz w:val="20"/>
          <w:szCs w:val="20"/>
        </w:rPr>
      </w:pPr>
    </w:p>
    <w:p w:rsidR="00982942" w:rsidRDefault="00982942" w:rsidP="00F01857">
      <w:pPr>
        <w:spacing w:after="0" w:line="240" w:lineRule="auto"/>
        <w:rPr>
          <w:rFonts w:ascii="Arial" w:hAnsi="Arial" w:cs="Arial"/>
          <w:sz w:val="20"/>
          <w:szCs w:val="20"/>
        </w:rPr>
      </w:pPr>
    </w:p>
    <w:p w:rsidR="00982942" w:rsidRDefault="00982942" w:rsidP="00F01857">
      <w:pPr>
        <w:spacing w:after="0" w:line="240" w:lineRule="auto"/>
        <w:rPr>
          <w:rFonts w:ascii="Arial" w:hAnsi="Arial" w:cs="Arial"/>
          <w:sz w:val="20"/>
          <w:szCs w:val="20"/>
        </w:rPr>
      </w:pPr>
    </w:p>
    <w:p w:rsidR="00982942" w:rsidRDefault="00982942" w:rsidP="00F01857">
      <w:pPr>
        <w:spacing w:after="0" w:line="240" w:lineRule="auto"/>
        <w:rPr>
          <w:rFonts w:ascii="Arial" w:hAnsi="Arial" w:cs="Arial"/>
          <w:sz w:val="20"/>
          <w:szCs w:val="20"/>
        </w:rPr>
      </w:pPr>
    </w:p>
    <w:p w:rsidR="00075CFD" w:rsidRDefault="00075CFD" w:rsidP="00075CFD">
      <w:pPr>
        <w:spacing w:after="0" w:line="240" w:lineRule="auto"/>
        <w:rPr>
          <w:rFonts w:ascii="Times New Roman" w:hAnsi="Times New Roman" w:cs="Times New Roman"/>
          <w:sz w:val="28"/>
          <w:szCs w:val="28"/>
        </w:rPr>
      </w:pPr>
    </w:p>
    <w:p w:rsidR="00075CFD" w:rsidRDefault="00075CFD" w:rsidP="00075CFD">
      <w:pPr>
        <w:spacing w:after="0" w:line="240" w:lineRule="auto"/>
        <w:rPr>
          <w:rFonts w:ascii="Times New Roman" w:hAnsi="Times New Roman" w:cs="Times New Roman"/>
          <w:sz w:val="28"/>
          <w:szCs w:val="28"/>
        </w:rPr>
      </w:pPr>
    </w:p>
    <w:p w:rsidR="00075CFD" w:rsidRDefault="00075CFD" w:rsidP="00075CFD">
      <w:pPr>
        <w:spacing w:after="0" w:line="240" w:lineRule="auto"/>
        <w:rPr>
          <w:rFonts w:ascii="Times New Roman" w:hAnsi="Times New Roman" w:cs="Times New Roman"/>
          <w:sz w:val="28"/>
          <w:szCs w:val="28"/>
        </w:rPr>
      </w:pPr>
    </w:p>
    <w:p w:rsidR="00075CFD" w:rsidRDefault="00075CFD" w:rsidP="00075CFD">
      <w:pPr>
        <w:spacing w:after="0" w:line="240" w:lineRule="auto"/>
        <w:rPr>
          <w:rFonts w:ascii="Times New Roman" w:hAnsi="Times New Roman" w:cs="Times New Roman"/>
          <w:sz w:val="28"/>
          <w:szCs w:val="28"/>
        </w:rPr>
      </w:pPr>
    </w:p>
    <w:p w:rsidR="00075CFD" w:rsidRDefault="00075CFD" w:rsidP="00075CFD">
      <w:pPr>
        <w:spacing w:after="0" w:line="240" w:lineRule="auto"/>
        <w:rPr>
          <w:rFonts w:ascii="Times New Roman" w:hAnsi="Times New Roman" w:cs="Times New Roman"/>
          <w:sz w:val="28"/>
          <w:szCs w:val="28"/>
        </w:rPr>
      </w:pPr>
    </w:p>
    <w:p w:rsidR="00075CFD" w:rsidRDefault="00075CFD" w:rsidP="00075CFD">
      <w:pPr>
        <w:spacing w:after="0" w:line="240" w:lineRule="auto"/>
        <w:rPr>
          <w:rFonts w:ascii="Times New Roman" w:hAnsi="Times New Roman" w:cs="Times New Roman"/>
          <w:sz w:val="28"/>
          <w:szCs w:val="28"/>
        </w:rPr>
      </w:pPr>
    </w:p>
    <w:p w:rsidR="00075CFD" w:rsidRDefault="00075CFD" w:rsidP="00075CFD">
      <w:pPr>
        <w:spacing w:after="0" w:line="240" w:lineRule="auto"/>
        <w:rPr>
          <w:rFonts w:ascii="Times New Roman" w:hAnsi="Times New Roman" w:cs="Times New Roman"/>
          <w:sz w:val="28"/>
          <w:szCs w:val="28"/>
        </w:rPr>
      </w:pPr>
    </w:p>
    <w:p w:rsidR="00075CFD" w:rsidRPr="00075CFD" w:rsidRDefault="00075CFD" w:rsidP="00075CFD">
      <w:pPr>
        <w:spacing w:after="0" w:line="240" w:lineRule="auto"/>
        <w:rPr>
          <w:rFonts w:ascii="Times New Roman" w:hAnsi="Times New Roman" w:cs="Times New Roman"/>
          <w:sz w:val="28"/>
          <w:szCs w:val="28"/>
        </w:rPr>
      </w:pPr>
      <w:r w:rsidRPr="00075CFD">
        <w:rPr>
          <w:rFonts w:ascii="Times New Roman" w:hAnsi="Times New Roman" w:cs="Times New Roman"/>
          <w:sz w:val="28"/>
          <w:szCs w:val="28"/>
        </w:rPr>
        <w:lastRenderedPageBreak/>
        <w:t>An Unintended Casualty of the War on Terror</w:t>
      </w:r>
    </w:p>
    <w:p w:rsidR="00075CFD" w:rsidRPr="00075CFD" w:rsidRDefault="00075CFD" w:rsidP="00075CFD">
      <w:pPr>
        <w:spacing w:after="0" w:line="240" w:lineRule="auto"/>
        <w:rPr>
          <w:rFonts w:ascii="Arial" w:hAnsi="Arial" w:cs="Arial"/>
          <w:sz w:val="20"/>
          <w:szCs w:val="20"/>
        </w:rPr>
      </w:pPr>
      <w:proofErr w:type="spellStart"/>
      <w:r>
        <w:rPr>
          <w:rFonts w:ascii="Arial" w:hAnsi="Arial" w:cs="Arial"/>
          <w:sz w:val="20"/>
          <w:szCs w:val="20"/>
        </w:rPr>
        <w:t>Aya</w:t>
      </w:r>
      <w:proofErr w:type="spellEnd"/>
      <w:r>
        <w:rPr>
          <w:rFonts w:ascii="Arial" w:hAnsi="Arial" w:cs="Arial"/>
          <w:sz w:val="20"/>
          <w:szCs w:val="20"/>
        </w:rPr>
        <w:t xml:space="preserve"> Gruber, </w:t>
      </w:r>
      <w:r w:rsidRPr="00075CFD">
        <w:rPr>
          <w:rFonts w:ascii="Arial" w:hAnsi="Arial" w:cs="Arial"/>
          <w:sz w:val="20"/>
          <w:szCs w:val="20"/>
        </w:rPr>
        <w:t>University of Colorado Law School</w:t>
      </w:r>
      <w:r>
        <w:rPr>
          <w:rFonts w:ascii="Arial" w:hAnsi="Arial" w:cs="Arial"/>
          <w:sz w:val="20"/>
          <w:szCs w:val="20"/>
        </w:rPr>
        <w:t xml:space="preserve">    -    27 Ga. St. U. L. Rev. 299    -     </w:t>
      </w:r>
      <w:r w:rsidRPr="00075CFD">
        <w:rPr>
          <w:rFonts w:ascii="Arial" w:hAnsi="Arial" w:cs="Arial"/>
          <w:sz w:val="20"/>
          <w:szCs w:val="20"/>
        </w:rPr>
        <w:t>2</w:t>
      </w:r>
      <w:r>
        <w:rPr>
          <w:rFonts w:ascii="Arial" w:hAnsi="Arial" w:cs="Arial"/>
          <w:sz w:val="20"/>
          <w:szCs w:val="20"/>
        </w:rPr>
        <w:t>011</w:t>
      </w:r>
    </w:p>
    <w:p w:rsidR="00075CFD" w:rsidRDefault="00075CFD" w:rsidP="00075CFD">
      <w:pPr>
        <w:spacing w:after="0" w:line="240" w:lineRule="auto"/>
        <w:rPr>
          <w:rFonts w:ascii="Arial" w:hAnsi="Arial" w:cs="Arial"/>
          <w:sz w:val="20"/>
          <w:szCs w:val="20"/>
        </w:rPr>
      </w:pPr>
    </w:p>
    <w:p w:rsidR="00075CFD" w:rsidRDefault="00075CFD" w:rsidP="00075CFD">
      <w:pPr>
        <w:spacing w:after="0" w:line="240" w:lineRule="auto"/>
        <w:rPr>
          <w:rFonts w:ascii="Arial" w:hAnsi="Arial" w:cs="Arial"/>
          <w:sz w:val="20"/>
          <w:szCs w:val="20"/>
        </w:rPr>
      </w:pPr>
    </w:p>
    <w:p w:rsidR="00075CFD" w:rsidRDefault="00075CFD" w:rsidP="00075CFD">
      <w:pPr>
        <w:spacing w:after="0" w:line="240" w:lineRule="auto"/>
        <w:rPr>
          <w:rFonts w:ascii="Arial" w:hAnsi="Arial" w:cs="Arial"/>
          <w:sz w:val="20"/>
          <w:szCs w:val="20"/>
        </w:rPr>
      </w:pPr>
      <w:r>
        <w:rPr>
          <w:rFonts w:ascii="Arial" w:hAnsi="Arial" w:cs="Arial"/>
          <w:sz w:val="20"/>
          <w:szCs w:val="20"/>
        </w:rPr>
        <w:tab/>
        <w:t>. . .    T</w:t>
      </w:r>
      <w:r w:rsidRPr="00075CFD">
        <w:rPr>
          <w:rFonts w:ascii="Arial" w:hAnsi="Arial" w:cs="Arial"/>
          <w:sz w:val="20"/>
          <w:szCs w:val="20"/>
        </w:rPr>
        <w:t>he courts of the world are telling the Supreme Court that if it does</w:t>
      </w:r>
      <w:r>
        <w:rPr>
          <w:rFonts w:ascii="Arial" w:hAnsi="Arial" w:cs="Arial"/>
          <w:sz w:val="20"/>
          <w:szCs w:val="20"/>
        </w:rPr>
        <w:t xml:space="preserve"> not respect international </w:t>
      </w:r>
      <w:r w:rsidRPr="00075CFD">
        <w:rPr>
          <w:rFonts w:ascii="Arial" w:hAnsi="Arial" w:cs="Arial"/>
          <w:sz w:val="20"/>
          <w:szCs w:val="20"/>
        </w:rPr>
        <w:t>and foreign</w:t>
      </w:r>
      <w:r>
        <w:rPr>
          <w:rFonts w:ascii="Arial" w:hAnsi="Arial" w:cs="Arial"/>
          <w:sz w:val="20"/>
          <w:szCs w:val="20"/>
        </w:rPr>
        <w:t xml:space="preserve"> law, international and foreign </w:t>
      </w:r>
      <w:r w:rsidRPr="00075CFD">
        <w:rPr>
          <w:rFonts w:ascii="Arial" w:hAnsi="Arial" w:cs="Arial"/>
          <w:sz w:val="20"/>
          <w:szCs w:val="20"/>
        </w:rPr>
        <w:t xml:space="preserve">courts will not respect it. </w:t>
      </w:r>
      <w:r>
        <w:rPr>
          <w:rFonts w:ascii="Arial" w:hAnsi="Arial" w:cs="Arial"/>
          <w:sz w:val="20"/>
          <w:szCs w:val="20"/>
        </w:rPr>
        <w:t xml:space="preserve">  . . .    </w:t>
      </w:r>
      <w:proofErr w:type="spellStart"/>
      <w:r>
        <w:rPr>
          <w:rFonts w:ascii="Arial" w:hAnsi="Arial" w:cs="Arial"/>
          <w:sz w:val="20"/>
          <w:szCs w:val="20"/>
        </w:rPr>
        <w:t>Hamdan</w:t>
      </w:r>
      <w:proofErr w:type="spellEnd"/>
      <w:r>
        <w:rPr>
          <w:rFonts w:ascii="Arial" w:hAnsi="Arial" w:cs="Arial"/>
          <w:sz w:val="20"/>
          <w:szCs w:val="20"/>
        </w:rPr>
        <w:t xml:space="preserve"> v. </w:t>
      </w:r>
      <w:proofErr w:type="gramStart"/>
      <w:r>
        <w:rPr>
          <w:rFonts w:ascii="Arial" w:hAnsi="Arial" w:cs="Arial"/>
          <w:sz w:val="20"/>
          <w:szCs w:val="20"/>
        </w:rPr>
        <w:t>Rumsfeld,</w:t>
      </w:r>
      <w:proofErr w:type="gramEnd"/>
      <w:r>
        <w:rPr>
          <w:rFonts w:ascii="Arial" w:hAnsi="Arial" w:cs="Arial"/>
          <w:sz w:val="20"/>
          <w:szCs w:val="20"/>
        </w:rPr>
        <w:t xml:space="preserve"> set forth domestic law limitations, their </w:t>
      </w:r>
      <w:r w:rsidRPr="00075CFD">
        <w:rPr>
          <w:rFonts w:ascii="Arial" w:hAnsi="Arial" w:cs="Arial"/>
          <w:sz w:val="20"/>
          <w:szCs w:val="20"/>
        </w:rPr>
        <w:t>conspicuous effort to avoid giving t</w:t>
      </w:r>
      <w:r>
        <w:rPr>
          <w:rFonts w:ascii="Arial" w:hAnsi="Arial" w:cs="Arial"/>
          <w:sz w:val="20"/>
          <w:szCs w:val="20"/>
        </w:rPr>
        <w:t xml:space="preserve">he Geneva Conventions the force of law </w:t>
      </w:r>
      <w:r w:rsidRPr="00075CFD">
        <w:rPr>
          <w:rFonts w:ascii="Arial" w:hAnsi="Arial" w:cs="Arial"/>
          <w:sz w:val="20"/>
          <w:szCs w:val="20"/>
        </w:rPr>
        <w:t>served to confirm world op</w:t>
      </w:r>
      <w:r>
        <w:rPr>
          <w:rFonts w:ascii="Arial" w:hAnsi="Arial" w:cs="Arial"/>
          <w:sz w:val="20"/>
          <w:szCs w:val="20"/>
        </w:rPr>
        <w:t xml:space="preserve">inion that the Supreme Court is </w:t>
      </w:r>
      <w:r w:rsidRPr="00075CFD">
        <w:rPr>
          <w:rFonts w:ascii="Arial" w:hAnsi="Arial" w:cs="Arial"/>
          <w:sz w:val="20"/>
          <w:szCs w:val="20"/>
        </w:rPr>
        <w:t xml:space="preserve">"out of step." </w:t>
      </w:r>
      <w:r>
        <w:rPr>
          <w:rFonts w:ascii="Arial" w:hAnsi="Arial" w:cs="Arial"/>
          <w:sz w:val="20"/>
          <w:szCs w:val="20"/>
        </w:rPr>
        <w:t xml:space="preserve">  . . .</w:t>
      </w:r>
    </w:p>
    <w:p w:rsidR="00075CFD" w:rsidRDefault="00075CFD" w:rsidP="00075CFD">
      <w:pPr>
        <w:spacing w:after="0" w:line="240" w:lineRule="auto"/>
        <w:rPr>
          <w:rFonts w:ascii="Arial" w:hAnsi="Arial" w:cs="Arial"/>
          <w:sz w:val="20"/>
          <w:szCs w:val="20"/>
        </w:rPr>
      </w:pPr>
    </w:p>
    <w:p w:rsidR="00075CFD" w:rsidRDefault="00075CFD" w:rsidP="00075CFD">
      <w:pPr>
        <w:spacing w:after="0" w:line="240" w:lineRule="auto"/>
        <w:rPr>
          <w:rFonts w:ascii="Arial" w:hAnsi="Arial" w:cs="Arial"/>
          <w:sz w:val="20"/>
          <w:szCs w:val="20"/>
        </w:rPr>
      </w:pPr>
    </w:p>
    <w:p w:rsidR="00075CFD" w:rsidRDefault="00075CFD" w:rsidP="00075CFD">
      <w:pPr>
        <w:spacing w:after="0" w:line="240" w:lineRule="auto"/>
        <w:rPr>
          <w:rFonts w:ascii="Arial" w:hAnsi="Arial" w:cs="Arial"/>
          <w:sz w:val="20"/>
          <w:szCs w:val="20"/>
        </w:rPr>
      </w:pPr>
      <w:r>
        <w:rPr>
          <w:rFonts w:ascii="Arial" w:hAnsi="Arial" w:cs="Arial"/>
          <w:sz w:val="20"/>
          <w:szCs w:val="20"/>
        </w:rPr>
        <w:tab/>
        <w:t>. . .    T</w:t>
      </w:r>
      <w:r w:rsidRPr="00075CFD">
        <w:rPr>
          <w:rFonts w:ascii="Arial" w:hAnsi="Arial" w:cs="Arial"/>
          <w:sz w:val="20"/>
          <w:szCs w:val="20"/>
        </w:rPr>
        <w:t>he Court's avoidance of</w:t>
      </w:r>
      <w:r>
        <w:rPr>
          <w:rFonts w:ascii="Arial" w:hAnsi="Arial" w:cs="Arial"/>
          <w:sz w:val="20"/>
          <w:szCs w:val="20"/>
        </w:rPr>
        <w:t xml:space="preserve"> </w:t>
      </w:r>
      <w:r w:rsidRPr="00075CFD">
        <w:rPr>
          <w:rFonts w:ascii="Arial" w:hAnsi="Arial" w:cs="Arial"/>
          <w:sz w:val="20"/>
          <w:szCs w:val="20"/>
        </w:rPr>
        <w:t xml:space="preserve">the treaty status issue in </w:t>
      </w:r>
      <w:proofErr w:type="spellStart"/>
      <w:r w:rsidRPr="00075CFD">
        <w:rPr>
          <w:rFonts w:ascii="Arial" w:hAnsi="Arial" w:cs="Arial"/>
          <w:sz w:val="20"/>
          <w:szCs w:val="20"/>
        </w:rPr>
        <w:t>Hamdan</w:t>
      </w:r>
      <w:proofErr w:type="spellEnd"/>
      <w:r w:rsidRPr="00075CFD">
        <w:rPr>
          <w:rFonts w:ascii="Arial" w:hAnsi="Arial" w:cs="Arial"/>
          <w:sz w:val="20"/>
          <w:szCs w:val="20"/>
        </w:rPr>
        <w:t xml:space="preserve"> not only contributed to the</w:t>
      </w:r>
      <w:r>
        <w:rPr>
          <w:rFonts w:ascii="Arial" w:hAnsi="Arial" w:cs="Arial"/>
          <w:sz w:val="20"/>
          <w:szCs w:val="20"/>
        </w:rPr>
        <w:t xml:space="preserve"> </w:t>
      </w:r>
      <w:r w:rsidRPr="00075CFD">
        <w:rPr>
          <w:rFonts w:ascii="Arial" w:hAnsi="Arial" w:cs="Arial"/>
          <w:sz w:val="20"/>
          <w:szCs w:val="20"/>
        </w:rPr>
        <w:t>perception of American legal except</w:t>
      </w:r>
      <w:r>
        <w:rPr>
          <w:rFonts w:ascii="Arial" w:hAnsi="Arial" w:cs="Arial"/>
          <w:sz w:val="20"/>
          <w:szCs w:val="20"/>
        </w:rPr>
        <w:t xml:space="preserve">ionalism but also paved the way </w:t>
      </w:r>
      <w:r w:rsidRPr="00075CFD">
        <w:rPr>
          <w:rFonts w:ascii="Arial" w:hAnsi="Arial" w:cs="Arial"/>
          <w:sz w:val="20"/>
          <w:szCs w:val="20"/>
        </w:rPr>
        <w:t>for the</w:t>
      </w:r>
      <w:r>
        <w:rPr>
          <w:rFonts w:ascii="Arial" w:hAnsi="Arial" w:cs="Arial"/>
          <w:sz w:val="20"/>
          <w:szCs w:val="20"/>
        </w:rPr>
        <w:t xml:space="preserve"> single most anti-international </w:t>
      </w:r>
      <w:r w:rsidRPr="00075CFD">
        <w:rPr>
          <w:rFonts w:ascii="Arial" w:hAnsi="Arial" w:cs="Arial"/>
          <w:sz w:val="20"/>
          <w:szCs w:val="20"/>
        </w:rPr>
        <w:t>opinion in Supreme Court</w:t>
      </w:r>
      <w:r>
        <w:rPr>
          <w:rFonts w:ascii="Arial" w:hAnsi="Arial" w:cs="Arial"/>
          <w:sz w:val="20"/>
          <w:szCs w:val="20"/>
        </w:rPr>
        <w:t xml:space="preserve"> </w:t>
      </w:r>
      <w:r w:rsidRPr="00075CFD">
        <w:rPr>
          <w:rFonts w:ascii="Arial" w:hAnsi="Arial" w:cs="Arial"/>
          <w:sz w:val="20"/>
          <w:szCs w:val="20"/>
        </w:rPr>
        <w:t>history, Medellin v. Texas. In Medellin, the Supreme Court adopted a</w:t>
      </w:r>
      <w:r>
        <w:rPr>
          <w:rFonts w:ascii="Arial" w:hAnsi="Arial" w:cs="Arial"/>
          <w:sz w:val="20"/>
          <w:szCs w:val="20"/>
        </w:rPr>
        <w:t xml:space="preserve"> legal </w:t>
      </w:r>
      <w:r w:rsidRPr="00075CFD">
        <w:rPr>
          <w:rFonts w:ascii="Arial" w:hAnsi="Arial" w:cs="Arial"/>
          <w:sz w:val="20"/>
          <w:szCs w:val="20"/>
        </w:rPr>
        <w:t>stance that creates near impa</w:t>
      </w:r>
      <w:r>
        <w:rPr>
          <w:rFonts w:ascii="Arial" w:hAnsi="Arial" w:cs="Arial"/>
          <w:sz w:val="20"/>
          <w:szCs w:val="20"/>
        </w:rPr>
        <w:t xml:space="preserve">ssable barriers to the domestic </w:t>
      </w:r>
      <w:r w:rsidRPr="00075CFD">
        <w:rPr>
          <w:rFonts w:ascii="Arial" w:hAnsi="Arial" w:cs="Arial"/>
          <w:sz w:val="20"/>
          <w:szCs w:val="20"/>
        </w:rPr>
        <w:t>enforcement of treaties.</w:t>
      </w:r>
      <w:r>
        <w:rPr>
          <w:rFonts w:ascii="Arial" w:hAnsi="Arial" w:cs="Arial"/>
          <w:sz w:val="20"/>
          <w:szCs w:val="20"/>
        </w:rPr>
        <w:t xml:space="preserve">  . . .  </w:t>
      </w:r>
      <w:r w:rsidRPr="00075CFD">
        <w:rPr>
          <w:rFonts w:ascii="Arial" w:hAnsi="Arial" w:cs="Arial"/>
          <w:sz w:val="20"/>
          <w:szCs w:val="20"/>
        </w:rPr>
        <w:t xml:space="preserve"> </w:t>
      </w:r>
    </w:p>
    <w:p w:rsidR="00075CFD" w:rsidRDefault="00075CFD" w:rsidP="00075CFD">
      <w:pPr>
        <w:spacing w:after="0" w:line="240" w:lineRule="auto"/>
        <w:rPr>
          <w:rFonts w:ascii="Arial" w:hAnsi="Arial" w:cs="Arial"/>
          <w:sz w:val="20"/>
          <w:szCs w:val="20"/>
        </w:rPr>
      </w:pPr>
    </w:p>
    <w:p w:rsidR="00075CFD" w:rsidRPr="00075CFD" w:rsidRDefault="00075CFD" w:rsidP="00075CFD">
      <w:pPr>
        <w:spacing w:after="0" w:line="240" w:lineRule="auto"/>
        <w:rPr>
          <w:rFonts w:ascii="Arial" w:hAnsi="Arial" w:cs="Arial"/>
          <w:sz w:val="20"/>
          <w:szCs w:val="20"/>
        </w:rPr>
      </w:pPr>
    </w:p>
    <w:p w:rsidR="00075CFD" w:rsidRDefault="00075CFD" w:rsidP="00075CFD">
      <w:pPr>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A</w:t>
      </w:r>
      <w:r w:rsidRPr="00075CFD">
        <w:rPr>
          <w:rFonts w:ascii="Arial" w:hAnsi="Arial" w:cs="Arial"/>
          <w:sz w:val="20"/>
          <w:szCs w:val="20"/>
        </w:rPr>
        <w:t>according</w:t>
      </w:r>
      <w:proofErr w:type="spellEnd"/>
      <w:r w:rsidRPr="00075CFD">
        <w:rPr>
          <w:rFonts w:ascii="Arial" w:hAnsi="Arial" w:cs="Arial"/>
          <w:sz w:val="20"/>
          <w:szCs w:val="20"/>
        </w:rPr>
        <w:t xml:space="preserve"> to Professor Anne Marie Slaughter, "We are losing one of</w:t>
      </w:r>
      <w:r>
        <w:rPr>
          <w:rFonts w:ascii="Arial" w:hAnsi="Arial" w:cs="Arial"/>
          <w:sz w:val="20"/>
          <w:szCs w:val="20"/>
        </w:rPr>
        <w:t xml:space="preserve"> the greatest bully pulpits we have ever had." The bottom line is that </w:t>
      </w:r>
      <w:r w:rsidRPr="00075CFD">
        <w:rPr>
          <w:rFonts w:ascii="Arial" w:hAnsi="Arial" w:cs="Arial"/>
          <w:sz w:val="20"/>
          <w:szCs w:val="20"/>
        </w:rPr>
        <w:t>much of today's</w:t>
      </w:r>
      <w:r>
        <w:rPr>
          <w:rFonts w:ascii="Arial" w:hAnsi="Arial" w:cs="Arial"/>
          <w:sz w:val="20"/>
          <w:szCs w:val="20"/>
        </w:rPr>
        <w:t xml:space="preserve"> world views U.S. Supreme Court </w:t>
      </w:r>
      <w:r w:rsidRPr="00075CFD">
        <w:rPr>
          <w:rFonts w:ascii="Arial" w:hAnsi="Arial" w:cs="Arial"/>
          <w:sz w:val="20"/>
          <w:szCs w:val="20"/>
        </w:rPr>
        <w:t>opinion as</w:t>
      </w:r>
      <w:r>
        <w:rPr>
          <w:rFonts w:ascii="Arial" w:hAnsi="Arial" w:cs="Arial"/>
          <w:sz w:val="20"/>
          <w:szCs w:val="20"/>
        </w:rPr>
        <w:t xml:space="preserve"> </w:t>
      </w:r>
      <w:r w:rsidRPr="00075CFD">
        <w:rPr>
          <w:rFonts w:ascii="Arial" w:hAnsi="Arial" w:cs="Arial"/>
          <w:sz w:val="20"/>
          <w:szCs w:val="20"/>
        </w:rPr>
        <w:t>antiquated and out-of-step with modern constructions of global rights</w:t>
      </w:r>
      <w:r>
        <w:rPr>
          <w:rFonts w:ascii="Arial" w:hAnsi="Arial" w:cs="Arial"/>
          <w:sz w:val="20"/>
          <w:szCs w:val="20"/>
        </w:rPr>
        <w:t xml:space="preserve"> and obligations. To be </w:t>
      </w:r>
      <w:r w:rsidRPr="00075CFD">
        <w:rPr>
          <w:rFonts w:ascii="Arial" w:hAnsi="Arial" w:cs="Arial"/>
          <w:sz w:val="20"/>
          <w:szCs w:val="20"/>
        </w:rPr>
        <w:t>sure, se</w:t>
      </w:r>
      <w:r>
        <w:rPr>
          <w:rFonts w:ascii="Arial" w:hAnsi="Arial" w:cs="Arial"/>
          <w:sz w:val="20"/>
          <w:szCs w:val="20"/>
        </w:rPr>
        <w:t xml:space="preserve">veral aspects of American legal </w:t>
      </w:r>
      <w:r w:rsidRPr="00075CFD">
        <w:rPr>
          <w:rFonts w:ascii="Arial" w:hAnsi="Arial" w:cs="Arial"/>
          <w:sz w:val="20"/>
          <w:szCs w:val="20"/>
        </w:rPr>
        <w:t>practice garnered interna</w:t>
      </w:r>
      <w:r>
        <w:rPr>
          <w:rFonts w:ascii="Arial" w:hAnsi="Arial" w:cs="Arial"/>
          <w:sz w:val="20"/>
          <w:szCs w:val="20"/>
        </w:rPr>
        <w:t xml:space="preserve">tional disfavor even before the </w:t>
      </w:r>
      <w:r w:rsidRPr="00075CFD">
        <w:rPr>
          <w:rFonts w:ascii="Arial" w:hAnsi="Arial" w:cs="Arial"/>
          <w:sz w:val="20"/>
          <w:szCs w:val="20"/>
        </w:rPr>
        <w:t>September 11</w:t>
      </w:r>
      <w:r>
        <w:rPr>
          <w:rFonts w:ascii="Arial" w:hAnsi="Arial" w:cs="Arial"/>
          <w:sz w:val="20"/>
          <w:szCs w:val="20"/>
        </w:rPr>
        <w:t xml:space="preserve"> </w:t>
      </w:r>
      <w:r w:rsidRPr="00075CFD">
        <w:rPr>
          <w:rFonts w:ascii="Arial" w:hAnsi="Arial" w:cs="Arial"/>
          <w:sz w:val="20"/>
          <w:szCs w:val="20"/>
        </w:rPr>
        <w:t>attacks, notably the nation's continued legal support for the death</w:t>
      </w:r>
      <w:r>
        <w:rPr>
          <w:rFonts w:ascii="Arial" w:hAnsi="Arial" w:cs="Arial"/>
          <w:sz w:val="20"/>
          <w:szCs w:val="20"/>
        </w:rPr>
        <w:t xml:space="preserve"> penalty. Subsequently, </w:t>
      </w:r>
      <w:r w:rsidRPr="00075CFD">
        <w:rPr>
          <w:rFonts w:ascii="Arial" w:hAnsi="Arial" w:cs="Arial"/>
          <w:sz w:val="20"/>
          <w:szCs w:val="20"/>
        </w:rPr>
        <w:t>the w</w:t>
      </w:r>
      <w:r>
        <w:rPr>
          <w:rFonts w:ascii="Arial" w:hAnsi="Arial" w:cs="Arial"/>
          <w:sz w:val="20"/>
          <w:szCs w:val="20"/>
        </w:rPr>
        <w:t xml:space="preserve">ar on terror and its concurrent </w:t>
      </w:r>
      <w:r w:rsidRPr="00075CFD">
        <w:rPr>
          <w:rFonts w:ascii="Arial" w:hAnsi="Arial" w:cs="Arial"/>
          <w:sz w:val="20"/>
          <w:szCs w:val="20"/>
        </w:rPr>
        <w:t>destruction of civil liberties, em</w:t>
      </w:r>
      <w:r>
        <w:rPr>
          <w:rFonts w:ascii="Arial" w:hAnsi="Arial" w:cs="Arial"/>
          <w:sz w:val="20"/>
          <w:szCs w:val="20"/>
        </w:rPr>
        <w:t xml:space="preserve">brace of torture and indefinite </w:t>
      </w:r>
      <w:r w:rsidRPr="00075CFD">
        <w:rPr>
          <w:rFonts w:ascii="Arial" w:hAnsi="Arial" w:cs="Arial"/>
          <w:sz w:val="20"/>
          <w:szCs w:val="20"/>
        </w:rPr>
        <w:t>detention, and contempt for internat</w:t>
      </w:r>
      <w:r>
        <w:rPr>
          <w:rFonts w:ascii="Arial" w:hAnsi="Arial" w:cs="Arial"/>
          <w:sz w:val="20"/>
          <w:szCs w:val="20"/>
        </w:rPr>
        <w:t xml:space="preserve">ional humanitarian law cemented </w:t>
      </w:r>
      <w:r w:rsidRPr="00075CFD">
        <w:rPr>
          <w:rFonts w:ascii="Arial" w:hAnsi="Arial" w:cs="Arial"/>
          <w:sz w:val="20"/>
          <w:szCs w:val="20"/>
        </w:rPr>
        <w:t>th</w:t>
      </w:r>
      <w:r>
        <w:rPr>
          <w:rFonts w:ascii="Arial" w:hAnsi="Arial" w:cs="Arial"/>
          <w:sz w:val="20"/>
          <w:szCs w:val="20"/>
        </w:rPr>
        <w:t xml:space="preserve">e widespread view of America as </w:t>
      </w:r>
      <w:r w:rsidRPr="00075CFD">
        <w:rPr>
          <w:rFonts w:ascii="Arial" w:hAnsi="Arial" w:cs="Arial"/>
          <w:sz w:val="20"/>
          <w:szCs w:val="20"/>
        </w:rPr>
        <w:t>t</w:t>
      </w:r>
      <w:r>
        <w:rPr>
          <w:rFonts w:ascii="Arial" w:hAnsi="Arial" w:cs="Arial"/>
          <w:sz w:val="20"/>
          <w:szCs w:val="20"/>
        </w:rPr>
        <w:t xml:space="preserve">he prototypical abuser of human </w:t>
      </w:r>
      <w:r w:rsidRPr="00075CFD">
        <w:rPr>
          <w:rFonts w:ascii="Arial" w:hAnsi="Arial" w:cs="Arial"/>
          <w:sz w:val="20"/>
          <w:szCs w:val="20"/>
        </w:rPr>
        <w:t xml:space="preserve">rights </w:t>
      </w:r>
      <w:r>
        <w:rPr>
          <w:rFonts w:ascii="Arial" w:hAnsi="Arial" w:cs="Arial"/>
          <w:sz w:val="20"/>
          <w:szCs w:val="20"/>
        </w:rPr>
        <w:t xml:space="preserve">   . . .   </w:t>
      </w:r>
    </w:p>
    <w:p w:rsidR="00075CFD" w:rsidRDefault="00075CFD" w:rsidP="00075CFD">
      <w:pPr>
        <w:spacing w:after="0" w:line="240" w:lineRule="auto"/>
        <w:rPr>
          <w:rFonts w:ascii="Arial" w:hAnsi="Arial" w:cs="Arial"/>
          <w:sz w:val="20"/>
          <w:szCs w:val="20"/>
        </w:rPr>
      </w:pPr>
    </w:p>
    <w:p w:rsidR="00075CFD" w:rsidRPr="00075CFD" w:rsidRDefault="00075CFD" w:rsidP="00075CFD">
      <w:pPr>
        <w:spacing w:after="0" w:line="240" w:lineRule="auto"/>
        <w:rPr>
          <w:rFonts w:ascii="Arial" w:hAnsi="Arial" w:cs="Arial"/>
          <w:sz w:val="20"/>
          <w:szCs w:val="20"/>
        </w:rPr>
      </w:pPr>
    </w:p>
    <w:p w:rsidR="009938E9" w:rsidRDefault="00075CFD" w:rsidP="009938E9">
      <w:pPr>
        <w:spacing w:after="0" w:line="240" w:lineRule="auto"/>
        <w:rPr>
          <w:rFonts w:ascii="Arial" w:hAnsi="Arial" w:cs="Arial"/>
          <w:sz w:val="20"/>
          <w:szCs w:val="20"/>
        </w:rPr>
      </w:pPr>
      <w:r>
        <w:rPr>
          <w:rFonts w:ascii="Arial" w:hAnsi="Arial" w:cs="Arial"/>
          <w:sz w:val="20"/>
          <w:szCs w:val="20"/>
        </w:rPr>
        <w:tab/>
        <w:t>. . .    T</w:t>
      </w:r>
      <w:r w:rsidRPr="00075CFD">
        <w:rPr>
          <w:rFonts w:ascii="Arial" w:hAnsi="Arial" w:cs="Arial"/>
          <w:sz w:val="20"/>
          <w:szCs w:val="20"/>
        </w:rPr>
        <w:t>here has been steadily growing</w:t>
      </w:r>
      <w:r>
        <w:rPr>
          <w:rFonts w:ascii="Arial" w:hAnsi="Arial" w:cs="Arial"/>
          <w:sz w:val="20"/>
          <w:szCs w:val="20"/>
        </w:rPr>
        <w:t xml:space="preserve"> </w:t>
      </w:r>
      <w:r w:rsidRPr="00075CFD">
        <w:rPr>
          <w:rFonts w:ascii="Arial" w:hAnsi="Arial" w:cs="Arial"/>
          <w:sz w:val="20"/>
          <w:szCs w:val="20"/>
        </w:rPr>
        <w:t>hostility in certain legal, aca</w:t>
      </w:r>
      <w:r w:rsidR="009938E9">
        <w:rPr>
          <w:rFonts w:ascii="Arial" w:hAnsi="Arial" w:cs="Arial"/>
          <w:sz w:val="20"/>
          <w:szCs w:val="20"/>
        </w:rPr>
        <w:t xml:space="preserve">demic, and political circles to </w:t>
      </w:r>
      <w:r w:rsidRPr="00075CFD">
        <w:rPr>
          <w:rFonts w:ascii="Arial" w:hAnsi="Arial" w:cs="Arial"/>
          <w:sz w:val="20"/>
          <w:szCs w:val="20"/>
        </w:rPr>
        <w:t>the concept</w:t>
      </w:r>
      <w:r>
        <w:rPr>
          <w:rFonts w:ascii="Arial" w:hAnsi="Arial" w:cs="Arial"/>
          <w:sz w:val="20"/>
          <w:szCs w:val="20"/>
        </w:rPr>
        <w:t xml:space="preserve"> </w:t>
      </w:r>
      <w:r w:rsidRPr="00075CFD">
        <w:rPr>
          <w:rFonts w:ascii="Arial" w:hAnsi="Arial" w:cs="Arial"/>
          <w:sz w:val="20"/>
          <w:szCs w:val="20"/>
        </w:rPr>
        <w:t>that treaties created in part or whole by "foreign entities" are binding</w:t>
      </w:r>
      <w:r>
        <w:rPr>
          <w:rFonts w:ascii="Arial" w:hAnsi="Arial" w:cs="Arial"/>
          <w:sz w:val="20"/>
          <w:szCs w:val="20"/>
        </w:rPr>
        <w:t xml:space="preserve"> </w:t>
      </w:r>
      <w:r w:rsidR="009938E9">
        <w:rPr>
          <w:rFonts w:ascii="Arial" w:hAnsi="Arial" w:cs="Arial"/>
          <w:sz w:val="20"/>
          <w:szCs w:val="20"/>
        </w:rPr>
        <w:t xml:space="preserve">domestic law. Although </w:t>
      </w:r>
      <w:r w:rsidRPr="00075CFD">
        <w:rPr>
          <w:rFonts w:ascii="Arial" w:hAnsi="Arial" w:cs="Arial"/>
          <w:sz w:val="20"/>
          <w:szCs w:val="20"/>
        </w:rPr>
        <w:t>a topic of mod</w:t>
      </w:r>
      <w:r w:rsidR="009938E9">
        <w:rPr>
          <w:rFonts w:ascii="Arial" w:hAnsi="Arial" w:cs="Arial"/>
          <w:sz w:val="20"/>
          <w:szCs w:val="20"/>
        </w:rPr>
        <w:t xml:space="preserve">erate activity in lower courts, </w:t>
      </w:r>
      <w:r w:rsidRPr="00075CFD">
        <w:rPr>
          <w:rFonts w:ascii="Arial" w:hAnsi="Arial" w:cs="Arial"/>
          <w:sz w:val="20"/>
          <w:szCs w:val="20"/>
        </w:rPr>
        <w:t>until the last few years the Sup</w:t>
      </w:r>
      <w:r w:rsidR="009938E9">
        <w:rPr>
          <w:rFonts w:ascii="Arial" w:hAnsi="Arial" w:cs="Arial"/>
          <w:sz w:val="20"/>
          <w:szCs w:val="20"/>
        </w:rPr>
        <w:t xml:space="preserve">reme Court had said very little </w:t>
      </w:r>
      <w:r w:rsidRPr="00075CFD">
        <w:rPr>
          <w:rFonts w:ascii="Arial" w:hAnsi="Arial" w:cs="Arial"/>
          <w:sz w:val="20"/>
          <w:szCs w:val="20"/>
        </w:rPr>
        <w:t>on the</w:t>
      </w:r>
      <w:r w:rsidR="009938E9">
        <w:rPr>
          <w:rFonts w:ascii="Arial" w:hAnsi="Arial" w:cs="Arial"/>
          <w:sz w:val="20"/>
          <w:szCs w:val="20"/>
        </w:rPr>
        <w:t xml:space="preserve"> </w:t>
      </w:r>
      <w:r w:rsidRPr="00075CFD">
        <w:rPr>
          <w:rFonts w:ascii="Arial" w:hAnsi="Arial" w:cs="Arial"/>
          <w:sz w:val="20"/>
          <w:szCs w:val="20"/>
        </w:rPr>
        <w:t xml:space="preserve">issue and had not adopted the position that treaties are generally </w:t>
      </w:r>
      <w:proofErr w:type="spellStart"/>
      <w:r w:rsidRPr="00075CFD">
        <w:rPr>
          <w:rFonts w:ascii="Arial" w:hAnsi="Arial" w:cs="Arial"/>
          <w:sz w:val="20"/>
          <w:szCs w:val="20"/>
        </w:rPr>
        <w:t>nonself</w:t>
      </w:r>
      <w:proofErr w:type="spellEnd"/>
      <w:r w:rsidRPr="00075CFD">
        <w:rPr>
          <w:rFonts w:ascii="Arial" w:hAnsi="Arial" w:cs="Arial"/>
          <w:sz w:val="20"/>
          <w:szCs w:val="20"/>
        </w:rPr>
        <w:t>-</w:t>
      </w:r>
      <w:r w:rsidR="009938E9">
        <w:rPr>
          <w:rFonts w:ascii="Arial" w:hAnsi="Arial" w:cs="Arial"/>
          <w:sz w:val="20"/>
          <w:szCs w:val="20"/>
        </w:rPr>
        <w:t>executing.   . . .</w:t>
      </w:r>
    </w:p>
    <w:p w:rsidR="009938E9" w:rsidRDefault="009938E9" w:rsidP="009938E9">
      <w:pPr>
        <w:spacing w:after="0" w:line="240" w:lineRule="auto"/>
        <w:rPr>
          <w:rFonts w:ascii="Arial" w:hAnsi="Arial" w:cs="Arial"/>
          <w:sz w:val="20"/>
          <w:szCs w:val="20"/>
        </w:rPr>
      </w:pPr>
    </w:p>
    <w:p w:rsidR="009938E9" w:rsidRPr="00075CFD" w:rsidRDefault="009938E9" w:rsidP="009938E9">
      <w:pPr>
        <w:spacing w:after="0" w:line="240" w:lineRule="auto"/>
        <w:rPr>
          <w:rFonts w:ascii="Arial" w:hAnsi="Arial" w:cs="Arial"/>
          <w:sz w:val="20"/>
          <w:szCs w:val="20"/>
        </w:rPr>
      </w:pPr>
    </w:p>
    <w:p w:rsidR="009938E9" w:rsidRDefault="00075CFD" w:rsidP="009938E9">
      <w:pPr>
        <w:spacing w:after="0" w:line="240" w:lineRule="auto"/>
        <w:rPr>
          <w:rFonts w:ascii="Arial" w:hAnsi="Arial" w:cs="Arial"/>
          <w:sz w:val="20"/>
          <w:szCs w:val="20"/>
        </w:rPr>
      </w:pPr>
      <w:r w:rsidRPr="00075CFD">
        <w:rPr>
          <w:rFonts w:ascii="Arial" w:hAnsi="Arial" w:cs="Arial"/>
          <w:sz w:val="20"/>
          <w:szCs w:val="20"/>
        </w:rPr>
        <w:t xml:space="preserve"> </w:t>
      </w:r>
      <w:r w:rsidR="009938E9">
        <w:rPr>
          <w:rFonts w:ascii="Arial" w:hAnsi="Arial" w:cs="Arial"/>
          <w:sz w:val="20"/>
          <w:szCs w:val="20"/>
        </w:rPr>
        <w:tab/>
        <w:t xml:space="preserve">. . .  </w:t>
      </w:r>
      <w:r w:rsidRPr="00075CFD">
        <w:rPr>
          <w:rFonts w:ascii="Arial" w:hAnsi="Arial" w:cs="Arial"/>
          <w:sz w:val="20"/>
          <w:szCs w:val="20"/>
        </w:rPr>
        <w:t>What started out as fear of int</w:t>
      </w:r>
      <w:r w:rsidR="009938E9">
        <w:rPr>
          <w:rFonts w:ascii="Arial" w:hAnsi="Arial" w:cs="Arial"/>
          <w:sz w:val="20"/>
          <w:szCs w:val="20"/>
        </w:rPr>
        <w:t xml:space="preserve">ernational human rights law in </w:t>
      </w:r>
      <w:proofErr w:type="spellStart"/>
      <w:r w:rsidR="009938E9">
        <w:rPr>
          <w:rFonts w:ascii="Arial" w:hAnsi="Arial" w:cs="Arial"/>
          <w:sz w:val="20"/>
          <w:szCs w:val="20"/>
        </w:rPr>
        <w:t>Hamdan</w:t>
      </w:r>
      <w:proofErr w:type="spellEnd"/>
      <w:r w:rsidR="009938E9">
        <w:rPr>
          <w:rFonts w:ascii="Arial" w:hAnsi="Arial" w:cs="Arial"/>
          <w:sz w:val="20"/>
          <w:szCs w:val="20"/>
        </w:rPr>
        <w:t xml:space="preserve"> went to loathing in </w:t>
      </w:r>
      <w:r w:rsidRPr="00075CFD">
        <w:rPr>
          <w:rFonts w:ascii="Arial" w:hAnsi="Arial" w:cs="Arial"/>
          <w:sz w:val="20"/>
          <w:szCs w:val="20"/>
        </w:rPr>
        <w:t>Medel</w:t>
      </w:r>
      <w:r w:rsidR="009938E9">
        <w:rPr>
          <w:rFonts w:ascii="Arial" w:hAnsi="Arial" w:cs="Arial"/>
          <w:sz w:val="20"/>
          <w:szCs w:val="20"/>
        </w:rPr>
        <w:t xml:space="preserve">lin, as the Court for the first </w:t>
      </w:r>
      <w:r w:rsidRPr="00075CFD">
        <w:rPr>
          <w:rFonts w:ascii="Arial" w:hAnsi="Arial" w:cs="Arial"/>
          <w:sz w:val="20"/>
          <w:szCs w:val="20"/>
        </w:rPr>
        <w:t>time formally sanctioned the United St</w:t>
      </w:r>
      <w:r w:rsidR="009938E9">
        <w:rPr>
          <w:rFonts w:ascii="Arial" w:hAnsi="Arial" w:cs="Arial"/>
          <w:sz w:val="20"/>
          <w:szCs w:val="20"/>
        </w:rPr>
        <w:t xml:space="preserve">ates' ability to double deal in </w:t>
      </w:r>
      <w:r w:rsidRPr="00075CFD">
        <w:rPr>
          <w:rFonts w:ascii="Arial" w:hAnsi="Arial" w:cs="Arial"/>
          <w:sz w:val="20"/>
          <w:szCs w:val="20"/>
        </w:rPr>
        <w:t>international relations</w:t>
      </w:r>
      <w:r w:rsidR="009938E9">
        <w:rPr>
          <w:rFonts w:ascii="Arial" w:hAnsi="Arial" w:cs="Arial"/>
          <w:sz w:val="20"/>
          <w:szCs w:val="20"/>
        </w:rPr>
        <w:t>.   . . .</w:t>
      </w:r>
    </w:p>
    <w:p w:rsidR="009938E9" w:rsidRPr="00075CFD" w:rsidRDefault="009938E9" w:rsidP="009938E9">
      <w:pPr>
        <w:spacing w:after="0" w:line="240" w:lineRule="auto"/>
        <w:rPr>
          <w:rFonts w:ascii="Arial" w:hAnsi="Arial" w:cs="Arial"/>
          <w:sz w:val="20"/>
          <w:szCs w:val="20"/>
        </w:rPr>
      </w:pPr>
    </w:p>
    <w:p w:rsidR="00075CFD" w:rsidRDefault="00075CFD" w:rsidP="00075CFD">
      <w:pPr>
        <w:spacing w:after="0" w:line="240" w:lineRule="auto"/>
        <w:rPr>
          <w:rFonts w:ascii="Arial" w:hAnsi="Arial" w:cs="Arial"/>
          <w:sz w:val="20"/>
          <w:szCs w:val="20"/>
        </w:rPr>
      </w:pPr>
      <w:r w:rsidRPr="00075CFD">
        <w:rPr>
          <w:rFonts w:ascii="Arial" w:hAnsi="Arial" w:cs="Arial"/>
          <w:sz w:val="20"/>
          <w:szCs w:val="20"/>
        </w:rPr>
        <w:t xml:space="preserve"> </w:t>
      </w:r>
      <w:r w:rsidR="009938E9">
        <w:rPr>
          <w:rFonts w:ascii="Arial" w:hAnsi="Arial" w:cs="Arial"/>
          <w:sz w:val="20"/>
          <w:szCs w:val="20"/>
        </w:rPr>
        <w:tab/>
        <w:t>[</w:t>
      </w:r>
      <w:r w:rsidRPr="00075CFD">
        <w:rPr>
          <w:rFonts w:ascii="Arial" w:hAnsi="Arial" w:cs="Arial"/>
          <w:sz w:val="20"/>
          <w:szCs w:val="20"/>
        </w:rPr>
        <w:t xml:space="preserve">Francisco Forrest Martin, The Constitution and Human </w:t>
      </w:r>
      <w:r w:rsidR="009938E9">
        <w:rPr>
          <w:rFonts w:ascii="Arial" w:hAnsi="Arial" w:cs="Arial"/>
          <w:sz w:val="20"/>
          <w:szCs w:val="20"/>
        </w:rPr>
        <w:t xml:space="preserve">Rights: The International Legal </w:t>
      </w:r>
      <w:r w:rsidRPr="00075CFD">
        <w:rPr>
          <w:rFonts w:ascii="Arial" w:hAnsi="Arial" w:cs="Arial"/>
          <w:sz w:val="20"/>
          <w:szCs w:val="20"/>
        </w:rPr>
        <w:t>Constructionist Approach to Ensuring the Protection of Human Rights,</w:t>
      </w:r>
      <w:r w:rsidR="009938E9">
        <w:rPr>
          <w:rFonts w:ascii="Arial" w:hAnsi="Arial" w:cs="Arial"/>
          <w:sz w:val="20"/>
          <w:szCs w:val="20"/>
        </w:rPr>
        <w:t xml:space="preserve"> I </w:t>
      </w:r>
      <w:proofErr w:type="spellStart"/>
      <w:r w:rsidR="009938E9">
        <w:rPr>
          <w:rFonts w:ascii="Arial" w:hAnsi="Arial" w:cs="Arial"/>
          <w:sz w:val="20"/>
          <w:szCs w:val="20"/>
        </w:rPr>
        <w:t>FlU</w:t>
      </w:r>
      <w:proofErr w:type="spellEnd"/>
      <w:r w:rsidR="009938E9">
        <w:rPr>
          <w:rFonts w:ascii="Arial" w:hAnsi="Arial" w:cs="Arial"/>
          <w:sz w:val="20"/>
          <w:szCs w:val="20"/>
        </w:rPr>
        <w:t xml:space="preserve"> L. </w:t>
      </w:r>
      <w:proofErr w:type="spellStart"/>
      <w:r w:rsidR="009938E9">
        <w:rPr>
          <w:rFonts w:ascii="Arial" w:hAnsi="Arial" w:cs="Arial"/>
          <w:sz w:val="20"/>
          <w:szCs w:val="20"/>
        </w:rPr>
        <w:t>REv.</w:t>
      </w:r>
      <w:proofErr w:type="spellEnd"/>
      <w:r w:rsidR="009938E9">
        <w:rPr>
          <w:rFonts w:ascii="Arial" w:hAnsi="Arial" w:cs="Arial"/>
          <w:sz w:val="20"/>
          <w:szCs w:val="20"/>
        </w:rPr>
        <w:t xml:space="preserve"> 71, 85-86 (2006) 2011, </w:t>
      </w:r>
      <w:r w:rsidRPr="00075CFD">
        <w:rPr>
          <w:rFonts w:ascii="Arial" w:hAnsi="Arial" w:cs="Arial"/>
          <w:sz w:val="20"/>
          <w:szCs w:val="20"/>
        </w:rPr>
        <w:t>1 309</w:t>
      </w:r>
      <w:r w:rsidR="009938E9">
        <w:rPr>
          <w:rFonts w:ascii="Arial" w:hAnsi="Arial" w:cs="Arial"/>
          <w:sz w:val="20"/>
          <w:szCs w:val="20"/>
        </w:rPr>
        <w:t>]</w:t>
      </w:r>
    </w:p>
    <w:p w:rsidR="009938E9" w:rsidRDefault="009938E9" w:rsidP="00075CFD">
      <w:pPr>
        <w:spacing w:after="0" w:line="240" w:lineRule="auto"/>
        <w:rPr>
          <w:rFonts w:ascii="Arial" w:hAnsi="Arial" w:cs="Arial"/>
          <w:sz w:val="20"/>
          <w:szCs w:val="20"/>
        </w:rPr>
      </w:pPr>
    </w:p>
    <w:p w:rsidR="009938E9" w:rsidRPr="00075CFD" w:rsidRDefault="009938E9" w:rsidP="00075CFD">
      <w:pPr>
        <w:spacing w:after="0" w:line="240" w:lineRule="auto"/>
        <w:rPr>
          <w:rFonts w:ascii="Arial" w:hAnsi="Arial" w:cs="Arial"/>
          <w:sz w:val="20"/>
          <w:szCs w:val="20"/>
        </w:rPr>
      </w:pPr>
    </w:p>
    <w:p w:rsidR="00982942" w:rsidRDefault="009938E9" w:rsidP="00075CFD">
      <w:pPr>
        <w:spacing w:after="0" w:line="240" w:lineRule="auto"/>
        <w:rPr>
          <w:rFonts w:ascii="Arial" w:hAnsi="Arial" w:cs="Arial"/>
          <w:sz w:val="20"/>
          <w:szCs w:val="20"/>
        </w:rPr>
      </w:pPr>
      <w:r>
        <w:rPr>
          <w:rFonts w:ascii="Arial" w:hAnsi="Arial" w:cs="Arial"/>
          <w:sz w:val="20"/>
          <w:szCs w:val="20"/>
        </w:rPr>
        <w:tab/>
        <w:t xml:space="preserve">. . .  </w:t>
      </w:r>
      <w:r w:rsidR="00075CFD" w:rsidRPr="00075CFD">
        <w:rPr>
          <w:rFonts w:ascii="Arial" w:hAnsi="Arial" w:cs="Arial"/>
          <w:sz w:val="20"/>
          <w:szCs w:val="20"/>
        </w:rPr>
        <w:t>If the Supr</w:t>
      </w:r>
      <w:r>
        <w:rPr>
          <w:rFonts w:ascii="Arial" w:hAnsi="Arial" w:cs="Arial"/>
          <w:sz w:val="20"/>
          <w:szCs w:val="20"/>
        </w:rPr>
        <w:t xml:space="preserve">eme Court is once again to be a </w:t>
      </w:r>
      <w:r w:rsidR="00075CFD" w:rsidRPr="00075CFD">
        <w:rPr>
          <w:rFonts w:ascii="Arial" w:hAnsi="Arial" w:cs="Arial"/>
          <w:sz w:val="20"/>
          <w:szCs w:val="20"/>
        </w:rPr>
        <w:t>beacon of judicial</w:t>
      </w:r>
      <w:r>
        <w:rPr>
          <w:rFonts w:ascii="Arial" w:hAnsi="Arial" w:cs="Arial"/>
          <w:sz w:val="20"/>
          <w:szCs w:val="20"/>
        </w:rPr>
        <w:t xml:space="preserve"> light, it must move beyond the </w:t>
      </w:r>
      <w:r w:rsidR="00075CFD" w:rsidRPr="00075CFD">
        <w:rPr>
          <w:rFonts w:ascii="Arial" w:hAnsi="Arial" w:cs="Arial"/>
          <w:sz w:val="20"/>
          <w:szCs w:val="20"/>
        </w:rPr>
        <w:t>xenophobic</w:t>
      </w:r>
      <w:r>
        <w:rPr>
          <w:rFonts w:ascii="Arial" w:hAnsi="Arial" w:cs="Arial"/>
          <w:sz w:val="20"/>
          <w:szCs w:val="20"/>
        </w:rPr>
        <w:t xml:space="preserve"> </w:t>
      </w:r>
      <w:r w:rsidR="00075CFD" w:rsidRPr="00075CFD">
        <w:rPr>
          <w:rFonts w:ascii="Arial" w:hAnsi="Arial" w:cs="Arial"/>
          <w:sz w:val="20"/>
          <w:szCs w:val="20"/>
        </w:rPr>
        <w:t>exceptionalism of the Bricker past and embrace the straightforward</w:t>
      </w:r>
      <w:r>
        <w:rPr>
          <w:rFonts w:ascii="Arial" w:hAnsi="Arial" w:cs="Arial"/>
          <w:sz w:val="20"/>
          <w:szCs w:val="20"/>
        </w:rPr>
        <w:t xml:space="preserve"> and fair principle that </w:t>
      </w:r>
      <w:r w:rsidR="00075CFD" w:rsidRPr="00075CFD">
        <w:rPr>
          <w:rFonts w:ascii="Arial" w:hAnsi="Arial" w:cs="Arial"/>
          <w:sz w:val="20"/>
          <w:szCs w:val="20"/>
        </w:rPr>
        <w:t xml:space="preserve">signed and ratified treaties </w:t>
      </w:r>
      <w:proofErr w:type="gramStart"/>
      <w:r w:rsidR="00075CFD" w:rsidRPr="00075CFD">
        <w:rPr>
          <w:rFonts w:ascii="Arial" w:hAnsi="Arial" w:cs="Arial"/>
          <w:sz w:val="20"/>
          <w:szCs w:val="20"/>
        </w:rPr>
        <w:t>are the law</w:t>
      </w:r>
      <w:proofErr w:type="gramEnd"/>
      <w:r w:rsidR="00075CFD" w:rsidRPr="00075CFD">
        <w:rPr>
          <w:rFonts w:ascii="Arial" w:hAnsi="Arial" w:cs="Arial"/>
          <w:sz w:val="20"/>
          <w:szCs w:val="20"/>
        </w:rPr>
        <w:t xml:space="preserve"> of the</w:t>
      </w:r>
      <w:r>
        <w:rPr>
          <w:rFonts w:ascii="Arial" w:hAnsi="Arial" w:cs="Arial"/>
          <w:sz w:val="20"/>
          <w:szCs w:val="20"/>
        </w:rPr>
        <w:t xml:space="preserve"> </w:t>
      </w:r>
      <w:r w:rsidR="00075CFD" w:rsidRPr="00075CFD">
        <w:rPr>
          <w:rFonts w:ascii="Arial" w:hAnsi="Arial" w:cs="Arial"/>
          <w:sz w:val="20"/>
          <w:szCs w:val="20"/>
        </w:rPr>
        <w:t>land.</w:t>
      </w:r>
    </w:p>
    <w:p w:rsidR="00075CFD" w:rsidRDefault="00075CFD" w:rsidP="00F01857">
      <w:pPr>
        <w:spacing w:after="0" w:line="240" w:lineRule="auto"/>
        <w:rPr>
          <w:rFonts w:ascii="Arial" w:hAnsi="Arial" w:cs="Arial"/>
          <w:sz w:val="20"/>
          <w:szCs w:val="20"/>
        </w:rPr>
      </w:pPr>
    </w:p>
    <w:p w:rsidR="00075CFD" w:rsidRPr="00075CFD" w:rsidRDefault="00075CFD" w:rsidP="00F01857">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075CFD">
        <w:rPr>
          <w:rFonts w:ascii="Times New Roman" w:hAnsi="Times New Roman" w:cs="Times New Roman"/>
          <w:sz w:val="20"/>
          <w:szCs w:val="20"/>
        </w:rPr>
        <w:t>--- https://scholar.law.colorado.edu/cgi/viewcontent.cgi?article=1161&amp;context=articles</w:t>
      </w:r>
    </w:p>
    <w:p w:rsidR="00075CFD" w:rsidRDefault="00075CFD" w:rsidP="00F01857">
      <w:pPr>
        <w:spacing w:after="0" w:line="240" w:lineRule="auto"/>
        <w:rPr>
          <w:rFonts w:ascii="Arial" w:hAnsi="Arial" w:cs="Arial"/>
          <w:sz w:val="20"/>
          <w:szCs w:val="20"/>
        </w:rPr>
      </w:pPr>
    </w:p>
    <w:p w:rsidR="00075CFD" w:rsidRDefault="00075CFD" w:rsidP="00F01857">
      <w:pPr>
        <w:spacing w:after="0" w:line="240" w:lineRule="auto"/>
        <w:rPr>
          <w:rFonts w:ascii="Arial" w:hAnsi="Arial" w:cs="Arial"/>
          <w:sz w:val="20"/>
          <w:szCs w:val="20"/>
        </w:rPr>
      </w:pPr>
    </w:p>
    <w:p w:rsidR="00075CFD" w:rsidRDefault="00075CFD" w:rsidP="00F01857">
      <w:pPr>
        <w:spacing w:after="0" w:line="240" w:lineRule="auto"/>
        <w:rPr>
          <w:rFonts w:ascii="Arial" w:hAnsi="Arial" w:cs="Arial"/>
          <w:sz w:val="20"/>
          <w:szCs w:val="20"/>
        </w:rPr>
      </w:pPr>
    </w:p>
    <w:p w:rsidR="009938E9" w:rsidRDefault="009938E9" w:rsidP="00F01857">
      <w:pPr>
        <w:spacing w:after="0" w:line="240" w:lineRule="auto"/>
        <w:rPr>
          <w:rFonts w:ascii="Arial" w:hAnsi="Arial" w:cs="Arial"/>
          <w:sz w:val="20"/>
          <w:szCs w:val="20"/>
        </w:rPr>
      </w:pPr>
    </w:p>
    <w:p w:rsidR="009938E9" w:rsidRDefault="009938E9" w:rsidP="00F01857">
      <w:pPr>
        <w:spacing w:after="0" w:line="240" w:lineRule="auto"/>
        <w:rPr>
          <w:rFonts w:ascii="Arial" w:hAnsi="Arial" w:cs="Arial"/>
          <w:sz w:val="20"/>
          <w:szCs w:val="20"/>
        </w:rPr>
      </w:pPr>
    </w:p>
    <w:p w:rsidR="009938E9" w:rsidRDefault="009938E9" w:rsidP="00F01857">
      <w:pPr>
        <w:spacing w:after="0" w:line="240" w:lineRule="auto"/>
        <w:rPr>
          <w:rFonts w:ascii="Arial" w:hAnsi="Arial" w:cs="Arial"/>
          <w:sz w:val="20"/>
          <w:szCs w:val="20"/>
        </w:rPr>
      </w:pPr>
    </w:p>
    <w:p w:rsidR="009938E9" w:rsidRDefault="009938E9" w:rsidP="00F01857">
      <w:pPr>
        <w:spacing w:after="0" w:line="240" w:lineRule="auto"/>
        <w:rPr>
          <w:rFonts w:ascii="Arial" w:hAnsi="Arial" w:cs="Arial"/>
          <w:sz w:val="20"/>
          <w:szCs w:val="20"/>
        </w:rPr>
      </w:pPr>
    </w:p>
    <w:p w:rsidR="009938E9" w:rsidRDefault="009938E9" w:rsidP="00F01857">
      <w:pPr>
        <w:spacing w:after="0" w:line="240" w:lineRule="auto"/>
        <w:rPr>
          <w:rFonts w:ascii="Arial" w:hAnsi="Arial" w:cs="Arial"/>
          <w:sz w:val="20"/>
          <w:szCs w:val="20"/>
        </w:rPr>
      </w:pPr>
    </w:p>
    <w:p w:rsidR="009938E9" w:rsidRDefault="009938E9" w:rsidP="00F01857">
      <w:pPr>
        <w:spacing w:after="0" w:line="240" w:lineRule="auto"/>
        <w:rPr>
          <w:rFonts w:ascii="Arial" w:hAnsi="Arial" w:cs="Arial"/>
          <w:sz w:val="20"/>
          <w:szCs w:val="20"/>
        </w:rPr>
      </w:pPr>
    </w:p>
    <w:p w:rsidR="00F84AB1" w:rsidRPr="00F84AB1" w:rsidRDefault="00F84AB1" w:rsidP="00F84AB1">
      <w:pPr>
        <w:spacing w:after="0" w:line="240" w:lineRule="auto"/>
        <w:rPr>
          <w:rFonts w:ascii="Times New Roman" w:hAnsi="Times New Roman" w:cs="Times New Roman"/>
          <w:sz w:val="28"/>
          <w:szCs w:val="28"/>
        </w:rPr>
      </w:pPr>
      <w:r w:rsidRPr="00F84AB1">
        <w:rPr>
          <w:rFonts w:ascii="Times New Roman" w:hAnsi="Times New Roman" w:cs="Times New Roman"/>
          <w:sz w:val="28"/>
          <w:szCs w:val="28"/>
        </w:rPr>
        <w:lastRenderedPageBreak/>
        <w:t>The U.S. Strike against Pro-Assad Forces and the 2001 AUMF</w:t>
      </w:r>
    </w:p>
    <w:p w:rsidR="00F84AB1" w:rsidRPr="00F84AB1" w:rsidRDefault="00F84AB1" w:rsidP="00F84AB1">
      <w:pPr>
        <w:spacing w:after="0" w:line="240" w:lineRule="auto"/>
        <w:rPr>
          <w:rFonts w:ascii="Arial" w:hAnsi="Arial" w:cs="Arial"/>
          <w:sz w:val="20"/>
          <w:szCs w:val="20"/>
        </w:rPr>
      </w:pPr>
      <w:r w:rsidRPr="00F84AB1">
        <w:rPr>
          <w:rFonts w:ascii="Arial" w:hAnsi="Arial" w:cs="Arial"/>
          <w:sz w:val="20"/>
          <w:szCs w:val="20"/>
        </w:rPr>
        <w:t xml:space="preserve">Monica </w:t>
      </w:r>
      <w:proofErr w:type="spellStart"/>
      <w:r w:rsidRPr="00F84AB1">
        <w:rPr>
          <w:rFonts w:ascii="Arial" w:hAnsi="Arial" w:cs="Arial"/>
          <w:sz w:val="20"/>
          <w:szCs w:val="20"/>
        </w:rPr>
        <w:t>Hakimi</w:t>
      </w:r>
      <w:proofErr w:type="spellEnd"/>
      <w:r>
        <w:rPr>
          <w:rFonts w:ascii="Arial" w:hAnsi="Arial" w:cs="Arial"/>
          <w:sz w:val="20"/>
          <w:szCs w:val="20"/>
        </w:rPr>
        <w:t xml:space="preserve">    -   Just Security   -    May 19, 2017</w:t>
      </w:r>
    </w:p>
    <w:p w:rsidR="00F84AB1" w:rsidRP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r>
        <w:rPr>
          <w:rFonts w:ascii="Arial" w:hAnsi="Arial" w:cs="Arial"/>
          <w:sz w:val="20"/>
          <w:szCs w:val="20"/>
        </w:rPr>
        <w:tab/>
      </w:r>
      <w:r w:rsidRPr="00F84AB1">
        <w:rPr>
          <w:rFonts w:ascii="Arial" w:hAnsi="Arial" w:cs="Arial"/>
          <w:sz w:val="20"/>
          <w:szCs w:val="20"/>
        </w:rPr>
        <w:t xml:space="preserve">U.S. officials have said that the U.S.-led coalition in Syria struck pro-Assad forces that were advancing inside an established “de-confliction” zone and toward a military base that the coalition was using to train anti-ISIS fighters. </w:t>
      </w:r>
      <w:r>
        <w:rPr>
          <w:rFonts w:ascii="Arial" w:hAnsi="Arial" w:cs="Arial"/>
          <w:sz w:val="20"/>
          <w:szCs w:val="20"/>
        </w:rPr>
        <w:t xml:space="preserve">   . . .  </w:t>
      </w:r>
      <w:r w:rsidRPr="00F84AB1">
        <w:rPr>
          <w:rFonts w:ascii="Arial" w:hAnsi="Arial" w:cs="Arial"/>
          <w:sz w:val="20"/>
          <w:szCs w:val="20"/>
        </w:rPr>
        <w:t xml:space="preserve">U.S. officials claim that they acted to protect U.S. and partner forces in the field. The incident raises pressing questions </w:t>
      </w:r>
      <w:r>
        <w:rPr>
          <w:rFonts w:ascii="Arial" w:hAnsi="Arial" w:cs="Arial"/>
          <w:sz w:val="20"/>
          <w:szCs w:val="20"/>
        </w:rPr>
        <w:t xml:space="preserve">   . . .  </w:t>
      </w:r>
    </w:p>
    <w:p w:rsidR="00F84AB1" w:rsidRDefault="00F84AB1" w:rsidP="00F84AB1">
      <w:pPr>
        <w:spacing w:after="0" w:line="240" w:lineRule="auto"/>
        <w:rPr>
          <w:rFonts w:ascii="Arial" w:hAnsi="Arial" w:cs="Arial"/>
          <w:sz w:val="20"/>
          <w:szCs w:val="20"/>
        </w:rPr>
      </w:pPr>
    </w:p>
    <w:p w:rsidR="00F84AB1" w:rsidRP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r>
        <w:rPr>
          <w:rFonts w:ascii="Arial" w:hAnsi="Arial" w:cs="Arial"/>
          <w:sz w:val="20"/>
          <w:szCs w:val="20"/>
        </w:rPr>
        <w:tab/>
        <w:t>. . .   T</w:t>
      </w:r>
      <w:r w:rsidRPr="00F84AB1">
        <w:rPr>
          <w:rFonts w:ascii="Arial" w:hAnsi="Arial" w:cs="Arial"/>
          <w:sz w:val="20"/>
          <w:szCs w:val="20"/>
        </w:rPr>
        <w:t xml:space="preserve">he executive branch justifies its military campaign against ISIS under the 2001 AUMF, on the notion that ISIS is a successor to al-Qaida. The executive has never claimed that the AUMF also authorizes the use of force against a foreign state other than Afghanistan. When the United States attacked Syria in response to its use of chemical weapons in April, the Trump administration justified the operation under the President’s Article II Commander-in-Chief </w:t>
      </w:r>
      <w:proofErr w:type="gramStart"/>
      <w:r w:rsidRPr="00F84AB1">
        <w:rPr>
          <w:rFonts w:ascii="Arial" w:hAnsi="Arial" w:cs="Arial"/>
          <w:sz w:val="20"/>
          <w:szCs w:val="20"/>
        </w:rPr>
        <w:t>authority</w:t>
      </w:r>
      <w:proofErr w:type="gramEnd"/>
      <w:r w:rsidRPr="00F84AB1">
        <w:rPr>
          <w:rFonts w:ascii="Arial" w:hAnsi="Arial" w:cs="Arial"/>
          <w:sz w:val="20"/>
          <w:szCs w:val="20"/>
        </w:rPr>
        <w:t xml:space="preserve">. </w:t>
      </w:r>
      <w:r>
        <w:rPr>
          <w:rFonts w:ascii="Arial" w:hAnsi="Arial" w:cs="Arial"/>
          <w:sz w:val="20"/>
          <w:szCs w:val="20"/>
        </w:rPr>
        <w:t xml:space="preserve">   . . .  </w:t>
      </w:r>
    </w:p>
    <w:p w:rsidR="00F84AB1" w:rsidRDefault="00F84AB1" w:rsidP="00F84AB1">
      <w:pPr>
        <w:spacing w:after="0" w:line="240" w:lineRule="auto"/>
        <w:rPr>
          <w:rFonts w:ascii="Arial" w:hAnsi="Arial" w:cs="Arial"/>
          <w:sz w:val="20"/>
          <w:szCs w:val="20"/>
        </w:rPr>
      </w:pPr>
    </w:p>
    <w:p w:rsidR="00F84AB1" w:rsidRP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r>
        <w:rPr>
          <w:rFonts w:ascii="Arial" w:hAnsi="Arial" w:cs="Arial"/>
          <w:sz w:val="20"/>
          <w:szCs w:val="20"/>
        </w:rPr>
        <w:tab/>
        <w:t>. . .   I</w:t>
      </w:r>
      <w:r w:rsidRPr="00F84AB1">
        <w:rPr>
          <w:rFonts w:ascii="Arial" w:hAnsi="Arial" w:cs="Arial"/>
          <w:sz w:val="20"/>
          <w:szCs w:val="20"/>
        </w:rPr>
        <w:t>f the AUMF authorizes the fight against ISIS, then extending it to operations that are designed to protect ISIS-fighting forces does not seem like such a stretch. In other words, the administration might invoke the AUMF to justify operations against Syria, if such operations are necessary to protect our forces in the field. That potential application of the AUMF betrays just how far down the slippery slope we have fallen. (Indeed, some news outlets and reporters have written that the strike might have hit Syrian regime forces or f</w:t>
      </w:r>
      <w:r>
        <w:rPr>
          <w:rFonts w:ascii="Arial" w:hAnsi="Arial" w:cs="Arial"/>
          <w:sz w:val="20"/>
          <w:szCs w:val="20"/>
        </w:rPr>
        <w:t>orces that are backed by Iran.)</w:t>
      </w:r>
    </w:p>
    <w:p w:rsidR="00F84AB1" w:rsidRDefault="00F84AB1" w:rsidP="00F84AB1">
      <w:pPr>
        <w:spacing w:after="0" w:line="240" w:lineRule="auto"/>
        <w:rPr>
          <w:rFonts w:ascii="Arial" w:hAnsi="Arial" w:cs="Arial"/>
          <w:sz w:val="20"/>
          <w:szCs w:val="20"/>
        </w:rPr>
      </w:pPr>
    </w:p>
    <w:p w:rsidR="00EB45FD" w:rsidRDefault="00F84AB1" w:rsidP="00F84AB1">
      <w:pPr>
        <w:spacing w:after="0" w:line="240" w:lineRule="auto"/>
        <w:rPr>
          <w:rFonts w:ascii="Arial" w:hAnsi="Arial" w:cs="Arial"/>
          <w:sz w:val="20"/>
          <w:szCs w:val="20"/>
        </w:rPr>
      </w:pPr>
      <w:r>
        <w:rPr>
          <w:rFonts w:ascii="Arial" w:hAnsi="Arial" w:cs="Arial"/>
          <w:sz w:val="20"/>
          <w:szCs w:val="20"/>
        </w:rPr>
        <w:tab/>
      </w:r>
      <w:r w:rsidRPr="00F84AB1">
        <w:rPr>
          <w:rFonts w:ascii="Arial" w:hAnsi="Arial" w:cs="Arial"/>
          <w:sz w:val="20"/>
          <w:szCs w:val="20"/>
        </w:rPr>
        <w:t>What’s more, because the geopolitics in Syria create an acute risk of escalation</w:t>
      </w:r>
      <w:r>
        <w:rPr>
          <w:rFonts w:ascii="Arial" w:hAnsi="Arial" w:cs="Arial"/>
          <w:sz w:val="20"/>
          <w:szCs w:val="20"/>
        </w:rPr>
        <w:t xml:space="preserve"> </w:t>
      </w:r>
      <w:r w:rsidRPr="00F84AB1">
        <w:rPr>
          <w:rFonts w:ascii="Arial" w:hAnsi="Arial" w:cs="Arial"/>
          <w:sz w:val="20"/>
          <w:szCs w:val="20"/>
        </w:rPr>
        <w:t>—</w:t>
      </w:r>
      <w:r>
        <w:rPr>
          <w:rFonts w:ascii="Arial" w:hAnsi="Arial" w:cs="Arial"/>
          <w:sz w:val="20"/>
          <w:szCs w:val="20"/>
        </w:rPr>
        <w:t xml:space="preserve"> </w:t>
      </w:r>
      <w:r w:rsidRPr="00F84AB1">
        <w:rPr>
          <w:rFonts w:ascii="Arial" w:hAnsi="Arial" w:cs="Arial"/>
          <w:sz w:val="20"/>
          <w:szCs w:val="20"/>
        </w:rPr>
        <w:t>not only directly with Syria but also with Russia and Iran</w:t>
      </w:r>
      <w:r>
        <w:rPr>
          <w:rFonts w:ascii="Arial" w:hAnsi="Arial" w:cs="Arial"/>
          <w:sz w:val="20"/>
          <w:szCs w:val="20"/>
        </w:rPr>
        <w:t xml:space="preserve"> </w:t>
      </w:r>
      <w:r w:rsidRPr="00F84AB1">
        <w:rPr>
          <w:rFonts w:ascii="Arial" w:hAnsi="Arial" w:cs="Arial"/>
          <w:sz w:val="20"/>
          <w:szCs w:val="20"/>
        </w:rPr>
        <w:t>—</w:t>
      </w:r>
      <w:r>
        <w:rPr>
          <w:rFonts w:ascii="Arial" w:hAnsi="Arial" w:cs="Arial"/>
          <w:sz w:val="20"/>
          <w:szCs w:val="20"/>
        </w:rPr>
        <w:t xml:space="preserve"> </w:t>
      </w:r>
      <w:r w:rsidRPr="00F84AB1">
        <w:rPr>
          <w:rFonts w:ascii="Arial" w:hAnsi="Arial" w:cs="Arial"/>
          <w:sz w:val="20"/>
          <w:szCs w:val="20"/>
        </w:rPr>
        <w:t>it’s important to get more information about exactly what happened: why did the incident occur, have similar incidents occurred before, does the administration anticipate further confrontations with pro-Assad forces, and what is it doing to reduce that possibility?</w:t>
      </w:r>
    </w:p>
    <w:p w:rsidR="00F84AB1" w:rsidRDefault="00F84AB1" w:rsidP="00F84AB1">
      <w:pPr>
        <w:spacing w:after="0" w:line="240" w:lineRule="auto"/>
        <w:rPr>
          <w:rFonts w:ascii="Arial" w:hAnsi="Arial" w:cs="Arial"/>
          <w:sz w:val="20"/>
          <w:szCs w:val="20"/>
        </w:rPr>
      </w:pPr>
    </w:p>
    <w:p w:rsidR="00F84AB1" w:rsidRPr="00F84AB1" w:rsidRDefault="00F84AB1" w:rsidP="00F84AB1">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84AB1">
        <w:rPr>
          <w:rFonts w:ascii="Times New Roman" w:hAnsi="Times New Roman" w:cs="Times New Roman"/>
          <w:sz w:val="20"/>
          <w:szCs w:val="20"/>
        </w:rPr>
        <w:t>--- https://archive.li/J6cyO</w:t>
      </w:r>
    </w:p>
    <w:p w:rsid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p>
    <w:p w:rsidR="004D1E6E" w:rsidRDefault="004D1E6E" w:rsidP="00F84AB1">
      <w:pPr>
        <w:spacing w:after="0" w:line="240" w:lineRule="auto"/>
        <w:rPr>
          <w:rFonts w:ascii="Arial" w:hAnsi="Arial" w:cs="Arial"/>
          <w:sz w:val="20"/>
          <w:szCs w:val="20"/>
        </w:rPr>
      </w:pPr>
    </w:p>
    <w:p w:rsidR="004D1E6E" w:rsidRDefault="004D1E6E"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p>
    <w:p w:rsidR="00F84AB1" w:rsidRDefault="00F84AB1" w:rsidP="00F84AB1">
      <w:pPr>
        <w:spacing w:after="0" w:line="240" w:lineRule="auto"/>
        <w:rPr>
          <w:rFonts w:ascii="Arial" w:hAnsi="Arial" w:cs="Arial"/>
          <w:sz w:val="20"/>
          <w:szCs w:val="20"/>
        </w:rPr>
      </w:pPr>
    </w:p>
    <w:p w:rsidR="004D1E6E" w:rsidRPr="004D1E6E" w:rsidRDefault="004D1E6E" w:rsidP="004D1E6E">
      <w:pPr>
        <w:spacing w:after="0" w:line="240" w:lineRule="auto"/>
        <w:rPr>
          <w:rFonts w:ascii="Times New Roman" w:hAnsi="Times New Roman" w:cs="Times New Roman"/>
          <w:sz w:val="28"/>
          <w:szCs w:val="28"/>
        </w:rPr>
      </w:pPr>
      <w:r w:rsidRPr="004D1E6E">
        <w:rPr>
          <w:rFonts w:ascii="Times New Roman" w:hAnsi="Times New Roman" w:cs="Times New Roman"/>
          <w:sz w:val="28"/>
          <w:szCs w:val="28"/>
        </w:rPr>
        <w:t>The Corruption of Civilizations</w:t>
      </w:r>
    </w:p>
    <w:p w:rsidR="004D1E6E" w:rsidRDefault="004D1E6E" w:rsidP="004D1E6E">
      <w:pPr>
        <w:spacing w:after="0" w:line="240" w:lineRule="auto"/>
        <w:rPr>
          <w:rFonts w:ascii="Arial" w:hAnsi="Arial" w:cs="Arial"/>
          <w:sz w:val="20"/>
          <w:szCs w:val="20"/>
        </w:rPr>
      </w:pPr>
      <w:r>
        <w:rPr>
          <w:rFonts w:ascii="Arial" w:hAnsi="Arial" w:cs="Arial"/>
          <w:sz w:val="20"/>
          <w:szCs w:val="20"/>
        </w:rPr>
        <w:t xml:space="preserve">Timothy K. </w:t>
      </w:r>
      <w:proofErr w:type="spellStart"/>
      <w:r>
        <w:rPr>
          <w:rFonts w:ascii="Arial" w:hAnsi="Arial" w:cs="Arial"/>
          <w:sz w:val="20"/>
          <w:szCs w:val="20"/>
        </w:rPr>
        <w:t>Kuhner</w:t>
      </w:r>
      <w:proofErr w:type="spellEnd"/>
      <w:r>
        <w:rPr>
          <w:rFonts w:ascii="Arial" w:hAnsi="Arial" w:cs="Arial"/>
          <w:sz w:val="20"/>
          <w:szCs w:val="20"/>
        </w:rPr>
        <w:t xml:space="preserve">, </w:t>
      </w:r>
      <w:r w:rsidRPr="004159FB">
        <w:rPr>
          <w:rFonts w:ascii="Arial" w:hAnsi="Arial" w:cs="Arial"/>
          <w:sz w:val="20"/>
          <w:szCs w:val="20"/>
        </w:rPr>
        <w:t>Roger Williams University School of Law</w:t>
      </w:r>
    </w:p>
    <w:p w:rsidR="004D1E6E" w:rsidRDefault="004D1E6E" w:rsidP="004D1E6E">
      <w:pPr>
        <w:spacing w:after="0" w:line="240" w:lineRule="auto"/>
        <w:rPr>
          <w:rFonts w:ascii="Arial" w:hAnsi="Arial" w:cs="Arial"/>
          <w:sz w:val="20"/>
          <w:szCs w:val="20"/>
        </w:rPr>
      </w:pPr>
      <w:r w:rsidRPr="004D1E6E">
        <w:rPr>
          <w:rFonts w:ascii="Arial" w:hAnsi="Arial" w:cs="Arial"/>
          <w:sz w:val="20"/>
          <w:szCs w:val="20"/>
        </w:rPr>
        <w:t>Georgia State University</w:t>
      </w:r>
      <w:r>
        <w:rPr>
          <w:rFonts w:ascii="Arial" w:hAnsi="Arial" w:cs="Arial"/>
          <w:sz w:val="20"/>
          <w:szCs w:val="20"/>
        </w:rPr>
        <w:t xml:space="preserve"> College of Law    -     Jan 1, 2008</w:t>
      </w:r>
    </w:p>
    <w:p w:rsidR="004D1E6E" w:rsidRDefault="004D1E6E" w:rsidP="004159FB">
      <w:pPr>
        <w:spacing w:after="0" w:line="240" w:lineRule="auto"/>
        <w:rPr>
          <w:rFonts w:ascii="Arial" w:hAnsi="Arial" w:cs="Arial"/>
          <w:sz w:val="20"/>
          <w:szCs w:val="20"/>
        </w:rPr>
      </w:pPr>
    </w:p>
    <w:p w:rsidR="004D1E6E" w:rsidRPr="004159FB" w:rsidRDefault="004D1E6E" w:rsidP="004159FB">
      <w:pPr>
        <w:spacing w:after="0" w:line="240" w:lineRule="auto"/>
        <w:rPr>
          <w:rFonts w:ascii="Arial" w:hAnsi="Arial" w:cs="Arial"/>
          <w:sz w:val="20"/>
          <w:szCs w:val="20"/>
        </w:rPr>
      </w:pPr>
    </w:p>
    <w:p w:rsidR="004D1E6E" w:rsidRDefault="004D1E6E" w:rsidP="004159FB">
      <w:pPr>
        <w:spacing w:after="0" w:line="240" w:lineRule="auto"/>
        <w:rPr>
          <w:rFonts w:ascii="Arial" w:hAnsi="Arial" w:cs="Arial"/>
          <w:sz w:val="20"/>
          <w:szCs w:val="20"/>
        </w:rPr>
      </w:pPr>
      <w:r>
        <w:rPr>
          <w:rFonts w:ascii="Arial" w:hAnsi="Arial" w:cs="Arial"/>
          <w:sz w:val="20"/>
          <w:szCs w:val="20"/>
        </w:rPr>
        <w:tab/>
      </w:r>
      <w:r w:rsidR="004159FB" w:rsidRPr="004159FB">
        <w:rPr>
          <w:rFonts w:ascii="Arial" w:hAnsi="Arial" w:cs="Arial"/>
          <w:sz w:val="20"/>
          <w:szCs w:val="20"/>
        </w:rPr>
        <w:t>Remarks by other panelists at today’s conference</w:t>
      </w:r>
      <w:r>
        <w:rPr>
          <w:rFonts w:ascii="Arial" w:hAnsi="Arial" w:cs="Arial"/>
          <w:sz w:val="20"/>
          <w:szCs w:val="20"/>
        </w:rPr>
        <w:t xml:space="preserve">   . . .   eulogize the war on terrorism’s non-</w:t>
      </w:r>
      <w:r w:rsidR="004159FB" w:rsidRPr="004159FB">
        <w:rPr>
          <w:rFonts w:ascii="Arial" w:hAnsi="Arial" w:cs="Arial"/>
          <w:sz w:val="20"/>
          <w:szCs w:val="20"/>
        </w:rPr>
        <w:t xml:space="preserve">human casualties. I wish </w:t>
      </w:r>
      <w:r>
        <w:rPr>
          <w:rFonts w:ascii="Arial" w:hAnsi="Arial" w:cs="Arial"/>
          <w:sz w:val="20"/>
          <w:szCs w:val="20"/>
        </w:rPr>
        <w:t xml:space="preserve">to point out with acute remorse </w:t>
      </w:r>
      <w:r w:rsidR="004159FB" w:rsidRPr="004159FB">
        <w:rPr>
          <w:rFonts w:ascii="Arial" w:hAnsi="Arial" w:cs="Arial"/>
          <w:sz w:val="20"/>
          <w:szCs w:val="20"/>
        </w:rPr>
        <w:t>that these casu</w:t>
      </w:r>
      <w:r>
        <w:rPr>
          <w:rFonts w:ascii="Arial" w:hAnsi="Arial" w:cs="Arial"/>
          <w:sz w:val="20"/>
          <w:szCs w:val="20"/>
        </w:rPr>
        <w:t xml:space="preserve">alties all belonged to a single </w:t>
      </w:r>
      <w:r w:rsidR="004159FB" w:rsidRPr="004159FB">
        <w:rPr>
          <w:rFonts w:ascii="Arial" w:hAnsi="Arial" w:cs="Arial"/>
          <w:sz w:val="20"/>
          <w:szCs w:val="20"/>
        </w:rPr>
        <w:t>family and that this</w:t>
      </w:r>
      <w:r>
        <w:rPr>
          <w:rFonts w:ascii="Arial" w:hAnsi="Arial" w:cs="Arial"/>
          <w:sz w:val="20"/>
          <w:szCs w:val="20"/>
        </w:rPr>
        <w:t xml:space="preserve"> </w:t>
      </w:r>
      <w:r w:rsidR="004159FB" w:rsidRPr="004159FB">
        <w:rPr>
          <w:rFonts w:ascii="Arial" w:hAnsi="Arial" w:cs="Arial"/>
          <w:sz w:val="20"/>
          <w:szCs w:val="20"/>
        </w:rPr>
        <w:t>family constituted our tradition. This was a tradition of liberal</w:t>
      </w:r>
      <w:r>
        <w:rPr>
          <w:rFonts w:ascii="Arial" w:hAnsi="Arial" w:cs="Arial"/>
          <w:sz w:val="20"/>
          <w:szCs w:val="20"/>
        </w:rPr>
        <w:t xml:space="preserve"> </w:t>
      </w:r>
      <w:r w:rsidR="004159FB" w:rsidRPr="004159FB">
        <w:rPr>
          <w:rFonts w:ascii="Arial" w:hAnsi="Arial" w:cs="Arial"/>
          <w:sz w:val="20"/>
          <w:szCs w:val="20"/>
        </w:rPr>
        <w:t>democrac</w:t>
      </w:r>
      <w:r>
        <w:rPr>
          <w:rFonts w:ascii="Arial" w:hAnsi="Arial" w:cs="Arial"/>
          <w:sz w:val="20"/>
          <w:szCs w:val="20"/>
        </w:rPr>
        <w:t xml:space="preserve">y, where torture </w:t>
      </w:r>
      <w:r w:rsidR="004159FB" w:rsidRPr="004159FB">
        <w:rPr>
          <w:rFonts w:ascii="Arial" w:hAnsi="Arial" w:cs="Arial"/>
          <w:sz w:val="20"/>
          <w:szCs w:val="20"/>
        </w:rPr>
        <w:t>w</w:t>
      </w:r>
      <w:r>
        <w:rPr>
          <w:rFonts w:ascii="Arial" w:hAnsi="Arial" w:cs="Arial"/>
          <w:sz w:val="20"/>
          <w:szCs w:val="20"/>
        </w:rPr>
        <w:t>as off the table and procedural protections were a centerpiece.</w:t>
      </w:r>
    </w:p>
    <w:p w:rsidR="004D1E6E" w:rsidRDefault="004D1E6E" w:rsidP="004159FB">
      <w:pPr>
        <w:spacing w:after="0" w:line="240" w:lineRule="auto"/>
        <w:rPr>
          <w:rFonts w:ascii="Arial" w:hAnsi="Arial" w:cs="Arial"/>
          <w:sz w:val="20"/>
          <w:szCs w:val="20"/>
        </w:rPr>
      </w:pPr>
    </w:p>
    <w:p w:rsidR="004D1E6E" w:rsidRPr="004159FB" w:rsidRDefault="004D1E6E" w:rsidP="004D1E6E">
      <w:pPr>
        <w:spacing w:after="0" w:line="240" w:lineRule="auto"/>
        <w:rPr>
          <w:rFonts w:ascii="Arial" w:hAnsi="Arial" w:cs="Arial"/>
          <w:sz w:val="20"/>
          <w:szCs w:val="20"/>
        </w:rPr>
      </w:pPr>
      <w:r>
        <w:rPr>
          <w:rFonts w:ascii="Arial" w:hAnsi="Arial" w:cs="Arial"/>
          <w:sz w:val="20"/>
          <w:szCs w:val="20"/>
        </w:rPr>
        <w:tab/>
      </w:r>
      <w:r w:rsidR="004159FB" w:rsidRPr="004159FB">
        <w:rPr>
          <w:rFonts w:ascii="Arial" w:hAnsi="Arial" w:cs="Arial"/>
          <w:sz w:val="20"/>
          <w:szCs w:val="20"/>
        </w:rPr>
        <w:t>Aggressive warfare signaled</w:t>
      </w:r>
      <w:r>
        <w:rPr>
          <w:rFonts w:ascii="Arial" w:hAnsi="Arial" w:cs="Arial"/>
          <w:sz w:val="20"/>
          <w:szCs w:val="20"/>
        </w:rPr>
        <w:t xml:space="preserve"> </w:t>
      </w:r>
      <w:r w:rsidR="004159FB" w:rsidRPr="004159FB">
        <w:rPr>
          <w:rFonts w:ascii="Arial" w:hAnsi="Arial" w:cs="Arial"/>
          <w:sz w:val="20"/>
          <w:szCs w:val="20"/>
        </w:rPr>
        <w:t>criminality, not patriotism. Human dignity, the rule of law, and</w:t>
      </w:r>
      <w:r>
        <w:rPr>
          <w:rFonts w:ascii="Arial" w:hAnsi="Arial" w:cs="Arial"/>
          <w:sz w:val="20"/>
          <w:szCs w:val="20"/>
        </w:rPr>
        <w:t xml:space="preserve"> the </w:t>
      </w:r>
      <w:r w:rsidR="004159FB" w:rsidRPr="004159FB">
        <w:rPr>
          <w:rFonts w:ascii="Arial" w:hAnsi="Arial" w:cs="Arial"/>
          <w:sz w:val="20"/>
          <w:szCs w:val="20"/>
        </w:rPr>
        <w:t>intelligent pursuit of p</w:t>
      </w:r>
      <w:r>
        <w:rPr>
          <w:rFonts w:ascii="Arial" w:hAnsi="Arial" w:cs="Arial"/>
          <w:sz w:val="20"/>
          <w:szCs w:val="20"/>
        </w:rPr>
        <w:t xml:space="preserve">eace, prosperity, and stability </w:t>
      </w:r>
      <w:r w:rsidR="004159FB" w:rsidRPr="004159FB">
        <w:rPr>
          <w:rFonts w:ascii="Arial" w:hAnsi="Arial" w:cs="Arial"/>
          <w:sz w:val="20"/>
          <w:szCs w:val="20"/>
        </w:rPr>
        <w:t xml:space="preserve">emblazoned the halls </w:t>
      </w:r>
      <w:r>
        <w:rPr>
          <w:rFonts w:ascii="Arial" w:hAnsi="Arial" w:cs="Arial"/>
          <w:sz w:val="20"/>
          <w:szCs w:val="20"/>
        </w:rPr>
        <w:t xml:space="preserve">of this place where we resided. </w:t>
      </w:r>
      <w:r w:rsidR="004159FB" w:rsidRPr="004159FB">
        <w:rPr>
          <w:rFonts w:ascii="Arial" w:hAnsi="Arial" w:cs="Arial"/>
          <w:sz w:val="20"/>
          <w:szCs w:val="20"/>
        </w:rPr>
        <w:t>This</w:t>
      </w:r>
      <w:r>
        <w:rPr>
          <w:rFonts w:ascii="Arial" w:hAnsi="Arial" w:cs="Arial"/>
          <w:sz w:val="20"/>
          <w:szCs w:val="20"/>
        </w:rPr>
        <w:t xml:space="preserve"> </w:t>
      </w:r>
      <w:r w:rsidR="004159FB" w:rsidRPr="004159FB">
        <w:rPr>
          <w:rFonts w:ascii="Arial" w:hAnsi="Arial" w:cs="Arial"/>
          <w:sz w:val="20"/>
          <w:szCs w:val="20"/>
        </w:rPr>
        <w:t>tradition was hard-won; its emergence costly and far-sighted, a</w:t>
      </w:r>
      <w:r>
        <w:rPr>
          <w:rFonts w:ascii="Arial" w:hAnsi="Arial" w:cs="Arial"/>
          <w:sz w:val="20"/>
          <w:szCs w:val="20"/>
        </w:rPr>
        <w:t xml:space="preserve"> </w:t>
      </w:r>
      <w:r w:rsidR="004159FB" w:rsidRPr="004159FB">
        <w:rPr>
          <w:rFonts w:ascii="Arial" w:hAnsi="Arial" w:cs="Arial"/>
          <w:sz w:val="20"/>
          <w:szCs w:val="20"/>
        </w:rPr>
        <w:t>preciou</w:t>
      </w:r>
      <w:r>
        <w:rPr>
          <w:rFonts w:ascii="Arial" w:hAnsi="Arial" w:cs="Arial"/>
          <w:sz w:val="20"/>
          <w:szCs w:val="20"/>
        </w:rPr>
        <w:t xml:space="preserve">s gift of heritage that we were </w:t>
      </w:r>
      <w:r w:rsidR="004159FB" w:rsidRPr="004159FB">
        <w:rPr>
          <w:rFonts w:ascii="Arial" w:hAnsi="Arial" w:cs="Arial"/>
          <w:sz w:val="20"/>
          <w:szCs w:val="20"/>
        </w:rPr>
        <w:t>tasked with maintaining, or</w:t>
      </w:r>
      <w:r>
        <w:rPr>
          <w:rFonts w:ascii="Arial" w:hAnsi="Arial" w:cs="Arial"/>
          <w:sz w:val="20"/>
          <w:szCs w:val="20"/>
        </w:rPr>
        <w:t xml:space="preserve"> </w:t>
      </w:r>
      <w:r w:rsidR="004159FB" w:rsidRPr="004159FB">
        <w:rPr>
          <w:rFonts w:ascii="Arial" w:hAnsi="Arial" w:cs="Arial"/>
          <w:sz w:val="20"/>
          <w:szCs w:val="20"/>
        </w:rPr>
        <w:t>even improving.</w:t>
      </w:r>
      <w:r>
        <w:rPr>
          <w:rFonts w:ascii="Arial" w:hAnsi="Arial" w:cs="Arial"/>
          <w:sz w:val="20"/>
          <w:szCs w:val="20"/>
        </w:rPr>
        <w:t xml:space="preserve">  . . .</w:t>
      </w:r>
    </w:p>
    <w:p w:rsidR="004D1E6E" w:rsidRDefault="004D1E6E" w:rsidP="004159FB">
      <w:pPr>
        <w:spacing w:after="0" w:line="240" w:lineRule="auto"/>
        <w:rPr>
          <w:rFonts w:ascii="Arial" w:hAnsi="Arial" w:cs="Arial"/>
          <w:sz w:val="20"/>
          <w:szCs w:val="20"/>
        </w:rPr>
      </w:pPr>
    </w:p>
    <w:p w:rsidR="004D1E6E" w:rsidRDefault="004D1E6E" w:rsidP="004159FB">
      <w:pPr>
        <w:spacing w:after="0" w:line="240" w:lineRule="auto"/>
        <w:rPr>
          <w:rFonts w:ascii="Arial" w:hAnsi="Arial" w:cs="Arial"/>
          <w:sz w:val="20"/>
          <w:szCs w:val="20"/>
        </w:rPr>
      </w:pPr>
    </w:p>
    <w:p w:rsidR="00504A65" w:rsidRDefault="004D1E6E" w:rsidP="00504A65">
      <w:pPr>
        <w:spacing w:after="0" w:line="240" w:lineRule="auto"/>
        <w:rPr>
          <w:rFonts w:ascii="Arial" w:hAnsi="Arial" w:cs="Arial"/>
          <w:sz w:val="20"/>
          <w:szCs w:val="20"/>
        </w:rPr>
      </w:pPr>
      <w:r>
        <w:rPr>
          <w:rFonts w:ascii="Arial" w:hAnsi="Arial" w:cs="Arial"/>
          <w:sz w:val="20"/>
          <w:szCs w:val="20"/>
        </w:rPr>
        <w:tab/>
        <w:t>. . .   T</w:t>
      </w:r>
      <w:r w:rsidR="004159FB" w:rsidRPr="004159FB">
        <w:rPr>
          <w:rFonts w:ascii="Arial" w:hAnsi="Arial" w:cs="Arial"/>
          <w:sz w:val="20"/>
          <w:szCs w:val="20"/>
        </w:rPr>
        <w:t>he supposed conflict between terrorists and the</w:t>
      </w:r>
      <w:r>
        <w:rPr>
          <w:rFonts w:ascii="Arial" w:hAnsi="Arial" w:cs="Arial"/>
          <w:sz w:val="20"/>
          <w:szCs w:val="20"/>
        </w:rPr>
        <w:t xml:space="preserve"> </w:t>
      </w:r>
      <w:r w:rsidR="004159FB" w:rsidRPr="004159FB">
        <w:rPr>
          <w:rFonts w:ascii="Arial" w:hAnsi="Arial" w:cs="Arial"/>
          <w:sz w:val="20"/>
          <w:szCs w:val="20"/>
        </w:rPr>
        <w:t>architect</w:t>
      </w:r>
      <w:r>
        <w:rPr>
          <w:rFonts w:ascii="Arial" w:hAnsi="Arial" w:cs="Arial"/>
          <w:sz w:val="20"/>
          <w:szCs w:val="20"/>
        </w:rPr>
        <w:t xml:space="preserve">s of our war on terrorism is in </w:t>
      </w:r>
      <w:r w:rsidR="004159FB" w:rsidRPr="004159FB">
        <w:rPr>
          <w:rFonts w:ascii="Arial" w:hAnsi="Arial" w:cs="Arial"/>
          <w:sz w:val="20"/>
          <w:szCs w:val="20"/>
        </w:rPr>
        <w:t>reality a collaborative</w:t>
      </w:r>
      <w:r>
        <w:rPr>
          <w:rFonts w:ascii="Arial" w:hAnsi="Arial" w:cs="Arial"/>
          <w:sz w:val="20"/>
          <w:szCs w:val="20"/>
        </w:rPr>
        <w:t xml:space="preserve"> </w:t>
      </w:r>
      <w:r w:rsidR="004159FB" w:rsidRPr="004159FB">
        <w:rPr>
          <w:rFonts w:ascii="Arial" w:hAnsi="Arial" w:cs="Arial"/>
          <w:sz w:val="20"/>
          <w:szCs w:val="20"/>
        </w:rPr>
        <w:t xml:space="preserve">relationship </w:t>
      </w:r>
      <w:r>
        <w:rPr>
          <w:rFonts w:ascii="Arial" w:hAnsi="Arial" w:cs="Arial"/>
          <w:sz w:val="20"/>
          <w:szCs w:val="20"/>
        </w:rPr>
        <w:t xml:space="preserve">   . . .   </w:t>
      </w:r>
      <w:r w:rsidR="004159FB" w:rsidRPr="004159FB">
        <w:rPr>
          <w:rFonts w:ascii="Arial" w:hAnsi="Arial" w:cs="Arial"/>
          <w:sz w:val="20"/>
          <w:szCs w:val="20"/>
        </w:rPr>
        <w:t>The Bush administration and Al Qaeda</w:t>
      </w:r>
      <w:r>
        <w:rPr>
          <w:rFonts w:ascii="Arial" w:hAnsi="Arial" w:cs="Arial"/>
          <w:sz w:val="20"/>
          <w:szCs w:val="20"/>
        </w:rPr>
        <w:t xml:space="preserve"> employ unlawful modes </w:t>
      </w:r>
      <w:r w:rsidR="004159FB" w:rsidRPr="004159FB">
        <w:rPr>
          <w:rFonts w:ascii="Arial" w:hAnsi="Arial" w:cs="Arial"/>
          <w:sz w:val="20"/>
          <w:szCs w:val="20"/>
        </w:rPr>
        <w:t>of warfare</w:t>
      </w:r>
      <w:r>
        <w:rPr>
          <w:rFonts w:ascii="Arial" w:hAnsi="Arial" w:cs="Arial"/>
          <w:sz w:val="20"/>
          <w:szCs w:val="20"/>
        </w:rPr>
        <w:t xml:space="preserve"> </w:t>
      </w:r>
      <w:r w:rsidR="004159FB" w:rsidRPr="004159FB">
        <w:rPr>
          <w:rFonts w:ascii="Arial" w:hAnsi="Arial" w:cs="Arial"/>
          <w:sz w:val="20"/>
          <w:szCs w:val="20"/>
        </w:rPr>
        <w:t>—</w:t>
      </w:r>
      <w:r>
        <w:rPr>
          <w:rFonts w:ascii="Arial" w:hAnsi="Arial" w:cs="Arial"/>
          <w:sz w:val="20"/>
          <w:szCs w:val="20"/>
        </w:rPr>
        <w:t xml:space="preserve"> </w:t>
      </w:r>
      <w:r w:rsidR="004159FB" w:rsidRPr="004159FB">
        <w:rPr>
          <w:rFonts w:ascii="Arial" w:hAnsi="Arial" w:cs="Arial"/>
          <w:sz w:val="20"/>
          <w:szCs w:val="20"/>
        </w:rPr>
        <w:t>preemptive warfare and</w:t>
      </w:r>
      <w:r>
        <w:rPr>
          <w:rFonts w:ascii="Arial" w:hAnsi="Arial" w:cs="Arial"/>
          <w:sz w:val="20"/>
          <w:szCs w:val="20"/>
        </w:rPr>
        <w:t xml:space="preserve"> </w:t>
      </w:r>
      <w:r w:rsidR="004159FB" w:rsidRPr="004159FB">
        <w:rPr>
          <w:rFonts w:ascii="Arial" w:hAnsi="Arial" w:cs="Arial"/>
          <w:sz w:val="20"/>
          <w:szCs w:val="20"/>
        </w:rPr>
        <w:t>terrorism are violations of fundamental customary and treaty</w:t>
      </w:r>
      <w:r>
        <w:rPr>
          <w:rFonts w:ascii="Arial" w:hAnsi="Arial" w:cs="Arial"/>
          <w:sz w:val="20"/>
          <w:szCs w:val="20"/>
        </w:rPr>
        <w:t xml:space="preserve"> </w:t>
      </w:r>
      <w:r w:rsidR="004159FB" w:rsidRPr="004159FB">
        <w:rPr>
          <w:rFonts w:ascii="Arial" w:hAnsi="Arial" w:cs="Arial"/>
          <w:sz w:val="20"/>
          <w:szCs w:val="20"/>
        </w:rPr>
        <w:t>prohibitions in international law. Each denies civilized treatment</w:t>
      </w:r>
      <w:r>
        <w:rPr>
          <w:rFonts w:ascii="Arial" w:hAnsi="Arial" w:cs="Arial"/>
          <w:sz w:val="20"/>
          <w:szCs w:val="20"/>
        </w:rPr>
        <w:t xml:space="preserve"> </w:t>
      </w:r>
      <w:r w:rsidR="004159FB" w:rsidRPr="004159FB">
        <w:rPr>
          <w:rFonts w:ascii="Arial" w:hAnsi="Arial" w:cs="Arial"/>
          <w:sz w:val="20"/>
          <w:szCs w:val="20"/>
        </w:rPr>
        <w:t>to its captives</w:t>
      </w:r>
      <w:r>
        <w:rPr>
          <w:rFonts w:ascii="Arial" w:hAnsi="Arial" w:cs="Arial"/>
          <w:sz w:val="20"/>
          <w:szCs w:val="20"/>
        </w:rPr>
        <w:t xml:space="preserve"> </w:t>
      </w:r>
      <w:r w:rsidR="004159FB" w:rsidRPr="004159FB">
        <w:rPr>
          <w:rFonts w:ascii="Arial" w:hAnsi="Arial" w:cs="Arial"/>
          <w:sz w:val="20"/>
          <w:szCs w:val="20"/>
        </w:rPr>
        <w:t>—</w:t>
      </w:r>
      <w:r>
        <w:rPr>
          <w:rFonts w:ascii="Arial" w:hAnsi="Arial" w:cs="Arial"/>
          <w:sz w:val="20"/>
          <w:szCs w:val="20"/>
        </w:rPr>
        <w:t xml:space="preserve"> </w:t>
      </w:r>
      <w:r w:rsidR="004159FB" w:rsidRPr="004159FB">
        <w:rPr>
          <w:rFonts w:ascii="Arial" w:hAnsi="Arial" w:cs="Arial"/>
          <w:sz w:val="20"/>
          <w:szCs w:val="20"/>
        </w:rPr>
        <w:t>indefinite deten</w:t>
      </w:r>
      <w:r>
        <w:rPr>
          <w:rFonts w:ascii="Arial" w:hAnsi="Arial" w:cs="Arial"/>
          <w:sz w:val="20"/>
          <w:szCs w:val="20"/>
        </w:rPr>
        <w:t xml:space="preserve">tion </w:t>
      </w:r>
      <w:r w:rsidR="004159FB" w:rsidRPr="004159FB">
        <w:rPr>
          <w:rFonts w:ascii="Arial" w:hAnsi="Arial" w:cs="Arial"/>
          <w:sz w:val="20"/>
          <w:szCs w:val="20"/>
        </w:rPr>
        <w:t>without charges, torture, and</w:t>
      </w:r>
      <w:r>
        <w:rPr>
          <w:rFonts w:ascii="Arial" w:hAnsi="Arial" w:cs="Arial"/>
          <w:sz w:val="20"/>
          <w:szCs w:val="20"/>
        </w:rPr>
        <w:t xml:space="preserve"> </w:t>
      </w:r>
      <w:r w:rsidR="004159FB" w:rsidRPr="004159FB">
        <w:rPr>
          <w:rFonts w:ascii="Arial" w:hAnsi="Arial" w:cs="Arial"/>
          <w:sz w:val="20"/>
          <w:szCs w:val="20"/>
        </w:rPr>
        <w:t>beheadings all contravene sacred norms of due process and</w:t>
      </w:r>
      <w:r>
        <w:rPr>
          <w:rFonts w:ascii="Arial" w:hAnsi="Arial" w:cs="Arial"/>
          <w:sz w:val="20"/>
          <w:szCs w:val="20"/>
        </w:rPr>
        <w:t xml:space="preserve"> civilized </w:t>
      </w:r>
      <w:r w:rsidR="004159FB" w:rsidRPr="004159FB">
        <w:rPr>
          <w:rFonts w:ascii="Arial" w:hAnsi="Arial" w:cs="Arial"/>
          <w:sz w:val="20"/>
          <w:szCs w:val="20"/>
        </w:rPr>
        <w:t>treatment.</w:t>
      </w:r>
      <w:r>
        <w:rPr>
          <w:rFonts w:ascii="Arial" w:hAnsi="Arial" w:cs="Arial"/>
          <w:sz w:val="20"/>
          <w:szCs w:val="20"/>
        </w:rPr>
        <w:t xml:space="preserve">   . . .   </w:t>
      </w:r>
    </w:p>
    <w:p w:rsidR="00504A65" w:rsidRDefault="00504A65" w:rsidP="00504A65">
      <w:pPr>
        <w:spacing w:after="0" w:line="240" w:lineRule="auto"/>
        <w:rPr>
          <w:rFonts w:ascii="Arial" w:hAnsi="Arial" w:cs="Arial"/>
          <w:sz w:val="20"/>
          <w:szCs w:val="20"/>
        </w:rPr>
      </w:pPr>
    </w:p>
    <w:p w:rsidR="00504A65" w:rsidRPr="004159FB" w:rsidRDefault="00504A65" w:rsidP="00504A65">
      <w:pPr>
        <w:spacing w:after="0" w:line="240" w:lineRule="auto"/>
        <w:rPr>
          <w:rFonts w:ascii="Arial" w:hAnsi="Arial" w:cs="Arial"/>
          <w:sz w:val="20"/>
          <w:szCs w:val="20"/>
        </w:rPr>
      </w:pPr>
    </w:p>
    <w:p w:rsidR="00504A65" w:rsidRPr="004159FB" w:rsidRDefault="00504A65" w:rsidP="00504A65">
      <w:pPr>
        <w:spacing w:after="0" w:line="240" w:lineRule="auto"/>
        <w:rPr>
          <w:rFonts w:ascii="Arial" w:hAnsi="Arial" w:cs="Arial"/>
          <w:sz w:val="20"/>
          <w:szCs w:val="20"/>
        </w:rPr>
      </w:pPr>
      <w:r>
        <w:rPr>
          <w:rFonts w:ascii="Arial" w:hAnsi="Arial" w:cs="Arial"/>
          <w:sz w:val="20"/>
          <w:szCs w:val="20"/>
        </w:rPr>
        <w:tab/>
        <w:t xml:space="preserve">. . .  </w:t>
      </w:r>
      <w:r w:rsidR="004159FB" w:rsidRPr="004159FB">
        <w:rPr>
          <w:rFonts w:ascii="Arial" w:hAnsi="Arial" w:cs="Arial"/>
          <w:sz w:val="20"/>
          <w:szCs w:val="20"/>
        </w:rPr>
        <w:t>The attacks of September</w:t>
      </w:r>
      <w:r>
        <w:rPr>
          <w:rFonts w:ascii="Arial" w:hAnsi="Arial" w:cs="Arial"/>
          <w:sz w:val="20"/>
          <w:szCs w:val="20"/>
        </w:rPr>
        <w:t xml:space="preserve"> </w:t>
      </w:r>
      <w:r w:rsidR="004159FB" w:rsidRPr="004159FB">
        <w:rPr>
          <w:rFonts w:ascii="Arial" w:hAnsi="Arial" w:cs="Arial"/>
          <w:sz w:val="20"/>
          <w:szCs w:val="20"/>
        </w:rPr>
        <w:t>11th have triggered a new era of fear and executive power, giving</w:t>
      </w:r>
      <w:r>
        <w:rPr>
          <w:rFonts w:ascii="Arial" w:hAnsi="Arial" w:cs="Arial"/>
          <w:sz w:val="20"/>
          <w:szCs w:val="20"/>
        </w:rPr>
        <w:t xml:space="preserve"> </w:t>
      </w:r>
      <w:r w:rsidR="004159FB" w:rsidRPr="004159FB">
        <w:rPr>
          <w:rFonts w:ascii="Arial" w:hAnsi="Arial" w:cs="Arial"/>
          <w:sz w:val="20"/>
          <w:szCs w:val="20"/>
        </w:rPr>
        <w:t>President Bush and his neoconservative handlers the opportunity</w:t>
      </w:r>
      <w:r>
        <w:rPr>
          <w:rFonts w:ascii="Arial" w:hAnsi="Arial" w:cs="Arial"/>
          <w:sz w:val="20"/>
          <w:szCs w:val="20"/>
        </w:rPr>
        <w:t xml:space="preserve"> </w:t>
      </w:r>
      <w:r w:rsidR="004159FB" w:rsidRPr="004159FB">
        <w:rPr>
          <w:rFonts w:ascii="Arial" w:hAnsi="Arial" w:cs="Arial"/>
          <w:sz w:val="20"/>
          <w:szCs w:val="20"/>
        </w:rPr>
        <w:t>they n</w:t>
      </w:r>
      <w:r>
        <w:rPr>
          <w:rFonts w:ascii="Arial" w:hAnsi="Arial" w:cs="Arial"/>
          <w:sz w:val="20"/>
          <w:szCs w:val="20"/>
        </w:rPr>
        <w:t xml:space="preserve">eeded to invade Iraq and weaken </w:t>
      </w:r>
      <w:r w:rsidR="004159FB" w:rsidRPr="004159FB">
        <w:rPr>
          <w:rFonts w:ascii="Arial" w:hAnsi="Arial" w:cs="Arial"/>
          <w:sz w:val="20"/>
          <w:szCs w:val="20"/>
        </w:rPr>
        <w:t>the American commitment</w:t>
      </w:r>
      <w:r>
        <w:rPr>
          <w:rFonts w:ascii="Arial" w:hAnsi="Arial" w:cs="Arial"/>
          <w:sz w:val="20"/>
          <w:szCs w:val="20"/>
        </w:rPr>
        <w:t xml:space="preserve"> </w:t>
      </w:r>
      <w:r w:rsidR="004159FB" w:rsidRPr="004159FB">
        <w:rPr>
          <w:rFonts w:ascii="Arial" w:hAnsi="Arial" w:cs="Arial"/>
          <w:sz w:val="20"/>
          <w:szCs w:val="20"/>
        </w:rPr>
        <w:t>to rights. The invasion of Iraq has succeeded in creating a strong</w:t>
      </w:r>
      <w:r>
        <w:rPr>
          <w:rFonts w:ascii="Arial" w:hAnsi="Arial" w:cs="Arial"/>
          <w:sz w:val="20"/>
          <w:szCs w:val="20"/>
        </w:rPr>
        <w:t xml:space="preserve"> terrorist base </w:t>
      </w:r>
      <w:r w:rsidR="004159FB" w:rsidRPr="004159FB">
        <w:rPr>
          <w:rFonts w:ascii="Arial" w:hAnsi="Arial" w:cs="Arial"/>
          <w:sz w:val="20"/>
          <w:szCs w:val="20"/>
        </w:rPr>
        <w:t>where before there was none and elevated</w:t>
      </w:r>
      <w:r>
        <w:rPr>
          <w:rFonts w:ascii="Arial" w:hAnsi="Arial" w:cs="Arial"/>
          <w:sz w:val="20"/>
          <w:szCs w:val="20"/>
        </w:rPr>
        <w:t xml:space="preserve"> </w:t>
      </w:r>
      <w:r w:rsidR="004159FB" w:rsidRPr="004159FB">
        <w:rPr>
          <w:rFonts w:ascii="Arial" w:hAnsi="Arial" w:cs="Arial"/>
          <w:sz w:val="20"/>
          <w:szCs w:val="20"/>
        </w:rPr>
        <w:t>r</w:t>
      </w:r>
      <w:r>
        <w:rPr>
          <w:rFonts w:ascii="Arial" w:hAnsi="Arial" w:cs="Arial"/>
          <w:sz w:val="20"/>
          <w:szCs w:val="20"/>
        </w:rPr>
        <w:t xml:space="preserve">ecruitment levels world-wide. </w:t>
      </w:r>
      <w:r w:rsidR="004159FB" w:rsidRPr="004159FB">
        <w:rPr>
          <w:rFonts w:ascii="Arial" w:hAnsi="Arial" w:cs="Arial"/>
          <w:sz w:val="20"/>
          <w:szCs w:val="20"/>
        </w:rPr>
        <w:t>Meanwhile, the American</w:t>
      </w:r>
      <w:r>
        <w:rPr>
          <w:rFonts w:ascii="Arial" w:hAnsi="Arial" w:cs="Arial"/>
          <w:sz w:val="20"/>
          <w:szCs w:val="20"/>
        </w:rPr>
        <w:t xml:space="preserve"> </w:t>
      </w:r>
      <w:r w:rsidR="004159FB" w:rsidRPr="004159FB">
        <w:rPr>
          <w:rFonts w:ascii="Arial" w:hAnsi="Arial" w:cs="Arial"/>
          <w:sz w:val="20"/>
          <w:szCs w:val="20"/>
        </w:rPr>
        <w:t>violation of civil and human rights has weakened core alliances</w:t>
      </w:r>
      <w:r>
        <w:rPr>
          <w:rFonts w:ascii="Arial" w:hAnsi="Arial" w:cs="Arial"/>
          <w:sz w:val="20"/>
          <w:szCs w:val="20"/>
        </w:rPr>
        <w:t xml:space="preserve"> and sympathies,</w:t>
      </w:r>
      <w:r w:rsidR="004159FB" w:rsidRPr="004159FB">
        <w:rPr>
          <w:rFonts w:ascii="Arial" w:hAnsi="Arial" w:cs="Arial"/>
          <w:sz w:val="20"/>
          <w:szCs w:val="20"/>
        </w:rPr>
        <w:t xml:space="preserve"> playing directly into the hands of the terrorists.</w:t>
      </w:r>
      <w:r>
        <w:rPr>
          <w:rFonts w:ascii="Arial" w:hAnsi="Arial" w:cs="Arial"/>
          <w:sz w:val="20"/>
          <w:szCs w:val="20"/>
        </w:rPr>
        <w:t xml:space="preserve">  . . .</w:t>
      </w:r>
      <w:r w:rsidRPr="004159FB">
        <w:rPr>
          <w:rFonts w:ascii="Arial" w:hAnsi="Arial" w:cs="Arial"/>
          <w:sz w:val="20"/>
          <w:szCs w:val="20"/>
        </w:rPr>
        <w:t xml:space="preserve"> </w:t>
      </w:r>
      <w:r>
        <w:rPr>
          <w:rFonts w:ascii="Arial" w:hAnsi="Arial" w:cs="Arial"/>
          <w:sz w:val="20"/>
          <w:szCs w:val="20"/>
        </w:rPr>
        <w:t xml:space="preserve">  T</w:t>
      </w:r>
      <w:r w:rsidR="004159FB" w:rsidRPr="004159FB">
        <w:rPr>
          <w:rFonts w:ascii="Arial" w:hAnsi="Arial" w:cs="Arial"/>
          <w:sz w:val="20"/>
          <w:szCs w:val="20"/>
        </w:rPr>
        <w:t>he more we torture detainees and</w:t>
      </w:r>
      <w:r>
        <w:rPr>
          <w:rFonts w:ascii="Arial" w:hAnsi="Arial" w:cs="Arial"/>
          <w:sz w:val="20"/>
          <w:szCs w:val="20"/>
        </w:rPr>
        <w:t xml:space="preserve"> </w:t>
      </w:r>
      <w:r w:rsidR="004159FB" w:rsidRPr="004159FB">
        <w:rPr>
          <w:rFonts w:ascii="Arial" w:hAnsi="Arial" w:cs="Arial"/>
          <w:sz w:val="20"/>
          <w:szCs w:val="20"/>
        </w:rPr>
        <w:t>drop bomb</w:t>
      </w:r>
      <w:r>
        <w:rPr>
          <w:rFonts w:ascii="Arial" w:hAnsi="Arial" w:cs="Arial"/>
          <w:sz w:val="20"/>
          <w:szCs w:val="20"/>
        </w:rPr>
        <w:t xml:space="preserve">s that kill civilians, the more </w:t>
      </w:r>
      <w:r w:rsidR="004159FB" w:rsidRPr="004159FB">
        <w:rPr>
          <w:rFonts w:ascii="Arial" w:hAnsi="Arial" w:cs="Arial"/>
          <w:sz w:val="20"/>
          <w:szCs w:val="20"/>
        </w:rPr>
        <w:t>they send their operatives</w:t>
      </w:r>
      <w:r>
        <w:rPr>
          <w:rFonts w:ascii="Arial" w:hAnsi="Arial" w:cs="Arial"/>
          <w:sz w:val="20"/>
          <w:szCs w:val="20"/>
        </w:rPr>
        <w:t xml:space="preserve"> </w:t>
      </w:r>
      <w:r w:rsidR="004159FB" w:rsidRPr="004159FB">
        <w:rPr>
          <w:rFonts w:ascii="Arial" w:hAnsi="Arial" w:cs="Arial"/>
          <w:sz w:val="20"/>
          <w:szCs w:val="20"/>
        </w:rPr>
        <w:t>to our shores</w:t>
      </w:r>
      <w:r>
        <w:rPr>
          <w:rFonts w:ascii="Arial" w:hAnsi="Arial" w:cs="Arial"/>
          <w:sz w:val="20"/>
          <w:szCs w:val="20"/>
        </w:rPr>
        <w:t xml:space="preserve"> </w:t>
      </w:r>
      <w:r w:rsidR="004159FB" w:rsidRPr="004159FB">
        <w:rPr>
          <w:rFonts w:ascii="Arial" w:hAnsi="Arial" w:cs="Arial"/>
          <w:sz w:val="20"/>
          <w:szCs w:val="20"/>
        </w:rPr>
        <w:t>—</w:t>
      </w:r>
      <w:r>
        <w:rPr>
          <w:rFonts w:ascii="Arial" w:hAnsi="Arial" w:cs="Arial"/>
          <w:sz w:val="20"/>
          <w:szCs w:val="20"/>
        </w:rPr>
        <w:t xml:space="preserve"> </w:t>
      </w:r>
      <w:r w:rsidR="004159FB" w:rsidRPr="004159FB">
        <w:rPr>
          <w:rFonts w:ascii="Arial" w:hAnsi="Arial" w:cs="Arial"/>
          <w:sz w:val="20"/>
          <w:szCs w:val="20"/>
        </w:rPr>
        <w:t>hatred and fear will increasingly well up in our</w:t>
      </w:r>
      <w:r>
        <w:rPr>
          <w:rFonts w:ascii="Arial" w:hAnsi="Arial" w:cs="Arial"/>
          <w:sz w:val="20"/>
          <w:szCs w:val="20"/>
        </w:rPr>
        <w:t xml:space="preserve"> guts, and we, </w:t>
      </w:r>
      <w:r w:rsidR="004159FB" w:rsidRPr="004159FB">
        <w:rPr>
          <w:rFonts w:ascii="Arial" w:hAnsi="Arial" w:cs="Arial"/>
          <w:sz w:val="20"/>
          <w:szCs w:val="20"/>
        </w:rPr>
        <w:t>the collective human “we,” will come to forget who</w:t>
      </w:r>
      <w:r>
        <w:rPr>
          <w:rFonts w:ascii="Arial" w:hAnsi="Arial" w:cs="Arial"/>
          <w:sz w:val="20"/>
          <w:szCs w:val="20"/>
        </w:rPr>
        <w:t xml:space="preserve"> </w:t>
      </w:r>
      <w:r w:rsidR="004159FB" w:rsidRPr="004159FB">
        <w:rPr>
          <w:rFonts w:ascii="Arial" w:hAnsi="Arial" w:cs="Arial"/>
          <w:sz w:val="20"/>
          <w:szCs w:val="20"/>
        </w:rPr>
        <w:t>we are and what we stand for.</w:t>
      </w:r>
      <w:r>
        <w:rPr>
          <w:rFonts w:ascii="Arial" w:hAnsi="Arial" w:cs="Arial"/>
          <w:sz w:val="20"/>
          <w:szCs w:val="20"/>
        </w:rPr>
        <w:t xml:space="preserve">   . . .  </w:t>
      </w:r>
    </w:p>
    <w:p w:rsidR="00504A65" w:rsidRDefault="00504A65" w:rsidP="004159FB">
      <w:pPr>
        <w:spacing w:after="0" w:line="240" w:lineRule="auto"/>
        <w:rPr>
          <w:rFonts w:ascii="Arial" w:hAnsi="Arial" w:cs="Arial"/>
          <w:sz w:val="20"/>
          <w:szCs w:val="20"/>
        </w:rPr>
      </w:pPr>
    </w:p>
    <w:p w:rsidR="00504A65" w:rsidRDefault="00504A65" w:rsidP="004159FB">
      <w:pPr>
        <w:spacing w:after="0" w:line="240" w:lineRule="auto"/>
        <w:rPr>
          <w:rFonts w:ascii="Arial" w:hAnsi="Arial" w:cs="Arial"/>
          <w:sz w:val="20"/>
          <w:szCs w:val="20"/>
        </w:rPr>
      </w:pPr>
    </w:p>
    <w:p w:rsidR="00504A65" w:rsidRDefault="00504A65" w:rsidP="00504A65">
      <w:pPr>
        <w:spacing w:after="0" w:line="240" w:lineRule="auto"/>
        <w:rPr>
          <w:rFonts w:ascii="Arial" w:hAnsi="Arial" w:cs="Arial"/>
          <w:sz w:val="20"/>
          <w:szCs w:val="20"/>
        </w:rPr>
      </w:pPr>
      <w:r>
        <w:rPr>
          <w:rFonts w:ascii="Arial" w:hAnsi="Arial" w:cs="Arial"/>
          <w:sz w:val="20"/>
          <w:szCs w:val="20"/>
        </w:rPr>
        <w:tab/>
        <w:t xml:space="preserve">. . .   Yet </w:t>
      </w:r>
      <w:r w:rsidR="004159FB" w:rsidRPr="004159FB">
        <w:rPr>
          <w:rFonts w:ascii="Arial" w:hAnsi="Arial" w:cs="Arial"/>
          <w:sz w:val="20"/>
          <w:szCs w:val="20"/>
        </w:rPr>
        <w:t>the Administration’s efforts to legitimate indefinite</w:t>
      </w:r>
      <w:r>
        <w:rPr>
          <w:rFonts w:ascii="Arial" w:hAnsi="Arial" w:cs="Arial"/>
          <w:sz w:val="20"/>
          <w:szCs w:val="20"/>
        </w:rPr>
        <w:t xml:space="preserve"> </w:t>
      </w:r>
      <w:r w:rsidR="004159FB" w:rsidRPr="004159FB">
        <w:rPr>
          <w:rFonts w:ascii="Arial" w:hAnsi="Arial" w:cs="Arial"/>
          <w:sz w:val="20"/>
          <w:szCs w:val="20"/>
        </w:rPr>
        <w:t>dete</w:t>
      </w:r>
      <w:r>
        <w:rPr>
          <w:rFonts w:ascii="Arial" w:hAnsi="Arial" w:cs="Arial"/>
          <w:sz w:val="20"/>
          <w:szCs w:val="20"/>
        </w:rPr>
        <w:t xml:space="preserve">ntion, change the definition of </w:t>
      </w:r>
      <w:r w:rsidR="004159FB" w:rsidRPr="004159FB">
        <w:rPr>
          <w:rFonts w:ascii="Arial" w:hAnsi="Arial" w:cs="Arial"/>
          <w:sz w:val="20"/>
          <w:szCs w:val="20"/>
        </w:rPr>
        <w:t>torture, and manufacture a</w:t>
      </w:r>
      <w:r>
        <w:rPr>
          <w:rFonts w:ascii="Arial" w:hAnsi="Arial" w:cs="Arial"/>
          <w:sz w:val="20"/>
          <w:szCs w:val="20"/>
        </w:rPr>
        <w:t xml:space="preserve"> </w:t>
      </w:r>
      <w:r w:rsidR="004159FB" w:rsidRPr="004159FB">
        <w:rPr>
          <w:rFonts w:ascii="Arial" w:hAnsi="Arial" w:cs="Arial"/>
          <w:sz w:val="20"/>
          <w:szCs w:val="20"/>
        </w:rPr>
        <w:t xml:space="preserve">doctrine embracing illegal warfare suggest the worst </w:t>
      </w:r>
      <w:r>
        <w:rPr>
          <w:rFonts w:ascii="Arial" w:hAnsi="Arial" w:cs="Arial"/>
          <w:sz w:val="20"/>
          <w:szCs w:val="20"/>
        </w:rPr>
        <w:t xml:space="preserve">  . . .   </w:t>
      </w:r>
    </w:p>
    <w:p w:rsidR="00504A65" w:rsidRDefault="00504A65" w:rsidP="00504A65">
      <w:pPr>
        <w:spacing w:after="0" w:line="240" w:lineRule="auto"/>
        <w:rPr>
          <w:rFonts w:ascii="Arial" w:hAnsi="Arial" w:cs="Arial"/>
          <w:sz w:val="20"/>
          <w:szCs w:val="20"/>
        </w:rPr>
      </w:pPr>
    </w:p>
    <w:p w:rsidR="00504A65" w:rsidRPr="004159FB" w:rsidRDefault="00504A65" w:rsidP="00504A65">
      <w:pPr>
        <w:spacing w:after="0" w:line="240" w:lineRule="auto"/>
        <w:rPr>
          <w:rFonts w:ascii="Arial" w:hAnsi="Arial" w:cs="Arial"/>
          <w:sz w:val="20"/>
          <w:szCs w:val="20"/>
        </w:rPr>
      </w:pPr>
    </w:p>
    <w:p w:rsidR="004159FB" w:rsidRPr="004159FB" w:rsidRDefault="00504A65" w:rsidP="004159FB">
      <w:pPr>
        <w:spacing w:after="0" w:line="240" w:lineRule="auto"/>
        <w:rPr>
          <w:rFonts w:ascii="Arial" w:hAnsi="Arial" w:cs="Arial"/>
          <w:sz w:val="20"/>
          <w:szCs w:val="20"/>
        </w:rPr>
      </w:pPr>
      <w:r>
        <w:rPr>
          <w:rFonts w:ascii="Arial" w:hAnsi="Arial" w:cs="Arial"/>
          <w:sz w:val="20"/>
          <w:szCs w:val="20"/>
        </w:rPr>
        <w:tab/>
        <w:t>. . .   F</w:t>
      </w:r>
      <w:r w:rsidR="004159FB" w:rsidRPr="004159FB">
        <w:rPr>
          <w:rFonts w:ascii="Arial" w:hAnsi="Arial" w:cs="Arial"/>
          <w:sz w:val="20"/>
          <w:szCs w:val="20"/>
        </w:rPr>
        <w:t>or many years after the Declaration of Independence, we might</w:t>
      </w:r>
      <w:r>
        <w:rPr>
          <w:rFonts w:ascii="Arial" w:hAnsi="Arial" w:cs="Arial"/>
          <w:sz w:val="20"/>
          <w:szCs w:val="20"/>
        </w:rPr>
        <w:t xml:space="preserve"> note that its principles </w:t>
      </w:r>
      <w:r w:rsidR="004159FB" w:rsidRPr="004159FB">
        <w:rPr>
          <w:rFonts w:ascii="Arial" w:hAnsi="Arial" w:cs="Arial"/>
          <w:sz w:val="20"/>
          <w:szCs w:val="20"/>
        </w:rPr>
        <w:t>posed no obstacle to treating Native</w:t>
      </w:r>
      <w:r>
        <w:rPr>
          <w:rFonts w:ascii="Arial" w:hAnsi="Arial" w:cs="Arial"/>
          <w:sz w:val="20"/>
          <w:szCs w:val="20"/>
        </w:rPr>
        <w:t xml:space="preserve"> Americans as a </w:t>
      </w:r>
      <w:r w:rsidR="004159FB" w:rsidRPr="004159FB">
        <w:rPr>
          <w:rFonts w:ascii="Arial" w:hAnsi="Arial" w:cs="Arial"/>
          <w:sz w:val="20"/>
          <w:szCs w:val="20"/>
        </w:rPr>
        <w:t>savage feature o</w:t>
      </w:r>
      <w:r>
        <w:rPr>
          <w:rFonts w:ascii="Arial" w:hAnsi="Arial" w:cs="Arial"/>
          <w:sz w:val="20"/>
          <w:szCs w:val="20"/>
        </w:rPr>
        <w:t xml:space="preserve">f the land that we were free to </w:t>
      </w:r>
      <w:r w:rsidR="004159FB" w:rsidRPr="004159FB">
        <w:rPr>
          <w:rFonts w:ascii="Arial" w:hAnsi="Arial" w:cs="Arial"/>
          <w:sz w:val="20"/>
          <w:szCs w:val="20"/>
        </w:rPr>
        <w:t>eradicate, another category of</w:t>
      </w:r>
      <w:r>
        <w:rPr>
          <w:rFonts w:ascii="Arial" w:hAnsi="Arial" w:cs="Arial"/>
          <w:sz w:val="20"/>
          <w:szCs w:val="20"/>
        </w:rPr>
        <w:t xml:space="preserve"> </w:t>
      </w:r>
      <w:r w:rsidR="004159FB" w:rsidRPr="004159FB">
        <w:rPr>
          <w:rFonts w:ascii="Arial" w:hAnsi="Arial" w:cs="Arial"/>
          <w:sz w:val="20"/>
          <w:szCs w:val="20"/>
        </w:rPr>
        <w:t>non-persons in which rights could not fully vest.</w:t>
      </w:r>
      <w:r w:rsidR="00DD2BFA">
        <w:rPr>
          <w:rFonts w:ascii="Arial" w:hAnsi="Arial" w:cs="Arial"/>
          <w:sz w:val="20"/>
          <w:szCs w:val="20"/>
        </w:rPr>
        <w:t xml:space="preserve">    . . .</w:t>
      </w:r>
    </w:p>
    <w:p w:rsidR="00DD2BFA" w:rsidRDefault="00DD2BFA" w:rsidP="004159FB">
      <w:pPr>
        <w:spacing w:after="0" w:line="240" w:lineRule="auto"/>
        <w:rPr>
          <w:rFonts w:ascii="Arial" w:hAnsi="Arial" w:cs="Arial"/>
          <w:sz w:val="20"/>
          <w:szCs w:val="20"/>
        </w:rPr>
      </w:pPr>
    </w:p>
    <w:p w:rsidR="00DD2BFA" w:rsidRDefault="00DD2BFA" w:rsidP="004159FB">
      <w:pPr>
        <w:spacing w:after="0" w:line="240" w:lineRule="auto"/>
        <w:rPr>
          <w:rFonts w:ascii="Arial" w:hAnsi="Arial" w:cs="Arial"/>
          <w:sz w:val="20"/>
          <w:szCs w:val="20"/>
        </w:rPr>
      </w:pPr>
    </w:p>
    <w:p w:rsidR="00DD2BFA" w:rsidRDefault="00DD2BFA" w:rsidP="004159FB">
      <w:pPr>
        <w:spacing w:after="0" w:line="240" w:lineRule="auto"/>
        <w:rPr>
          <w:rFonts w:ascii="Arial" w:hAnsi="Arial" w:cs="Arial"/>
          <w:sz w:val="20"/>
          <w:szCs w:val="20"/>
        </w:rPr>
      </w:pPr>
      <w:r>
        <w:rPr>
          <w:rFonts w:ascii="Arial" w:hAnsi="Arial" w:cs="Arial"/>
          <w:sz w:val="20"/>
          <w:szCs w:val="20"/>
        </w:rPr>
        <w:tab/>
        <w:t xml:space="preserve">. . .   </w:t>
      </w:r>
      <w:r w:rsidR="004159FB" w:rsidRPr="004159FB">
        <w:rPr>
          <w:rFonts w:ascii="Arial" w:hAnsi="Arial" w:cs="Arial"/>
          <w:sz w:val="20"/>
          <w:szCs w:val="20"/>
        </w:rPr>
        <w:t>Our extremists have reclaimed the right of conquest</w:t>
      </w:r>
      <w:r>
        <w:rPr>
          <w:rFonts w:ascii="Arial" w:hAnsi="Arial" w:cs="Arial"/>
          <w:sz w:val="20"/>
          <w:szCs w:val="20"/>
        </w:rPr>
        <w:t xml:space="preserve"> </w:t>
      </w:r>
      <w:r w:rsidR="004159FB" w:rsidRPr="004159FB">
        <w:rPr>
          <w:rFonts w:ascii="Arial" w:hAnsi="Arial" w:cs="Arial"/>
          <w:sz w:val="20"/>
          <w:szCs w:val="20"/>
        </w:rPr>
        <w:t>over f</w:t>
      </w:r>
      <w:r>
        <w:rPr>
          <w:rFonts w:ascii="Arial" w:hAnsi="Arial" w:cs="Arial"/>
          <w:sz w:val="20"/>
          <w:szCs w:val="20"/>
        </w:rPr>
        <w:t xml:space="preserve">oreign lands and the ability to </w:t>
      </w:r>
      <w:r w:rsidR="004159FB" w:rsidRPr="004159FB">
        <w:rPr>
          <w:rFonts w:ascii="Arial" w:hAnsi="Arial" w:cs="Arial"/>
          <w:sz w:val="20"/>
          <w:szCs w:val="20"/>
        </w:rPr>
        <w:t>revoke the personhood of</w:t>
      </w:r>
      <w:r>
        <w:rPr>
          <w:rFonts w:ascii="Arial" w:hAnsi="Arial" w:cs="Arial"/>
          <w:sz w:val="20"/>
          <w:szCs w:val="20"/>
        </w:rPr>
        <w:t xml:space="preserve"> </w:t>
      </w:r>
      <w:r w:rsidR="004159FB" w:rsidRPr="004159FB">
        <w:rPr>
          <w:rFonts w:ascii="Arial" w:hAnsi="Arial" w:cs="Arial"/>
          <w:sz w:val="20"/>
          <w:szCs w:val="20"/>
        </w:rPr>
        <w:t>those who threaten us. They have returned to savagery and the</w:t>
      </w:r>
      <w:r>
        <w:rPr>
          <w:rFonts w:ascii="Arial" w:hAnsi="Arial" w:cs="Arial"/>
          <w:sz w:val="20"/>
          <w:szCs w:val="20"/>
        </w:rPr>
        <w:t xml:space="preserve"> country cannot </w:t>
      </w:r>
      <w:r w:rsidR="004159FB" w:rsidRPr="004159FB">
        <w:rPr>
          <w:rFonts w:ascii="Arial" w:hAnsi="Arial" w:cs="Arial"/>
          <w:sz w:val="20"/>
          <w:szCs w:val="20"/>
        </w:rPr>
        <w:t>long remain autonomous from the flavor of its</w:t>
      </w:r>
      <w:r>
        <w:rPr>
          <w:rFonts w:ascii="Arial" w:hAnsi="Arial" w:cs="Arial"/>
          <w:sz w:val="20"/>
          <w:szCs w:val="20"/>
        </w:rPr>
        <w:t xml:space="preserve"> official acts.</w:t>
      </w:r>
    </w:p>
    <w:p w:rsidR="00DD2BFA" w:rsidRDefault="00DD2BFA" w:rsidP="004159FB">
      <w:pPr>
        <w:spacing w:after="0" w:line="240" w:lineRule="auto"/>
        <w:rPr>
          <w:rFonts w:ascii="Arial" w:hAnsi="Arial" w:cs="Arial"/>
          <w:sz w:val="20"/>
          <w:szCs w:val="20"/>
        </w:rPr>
      </w:pPr>
    </w:p>
    <w:p w:rsidR="004159FB" w:rsidRDefault="00DD2BFA" w:rsidP="00DD2BFA">
      <w:pPr>
        <w:spacing w:after="0" w:line="240" w:lineRule="auto"/>
        <w:rPr>
          <w:rFonts w:ascii="Arial" w:hAnsi="Arial" w:cs="Arial"/>
          <w:sz w:val="20"/>
          <w:szCs w:val="20"/>
        </w:rPr>
      </w:pPr>
      <w:r>
        <w:rPr>
          <w:rFonts w:ascii="Arial" w:hAnsi="Arial" w:cs="Arial"/>
          <w:sz w:val="20"/>
          <w:szCs w:val="20"/>
        </w:rPr>
        <w:tab/>
      </w:r>
      <w:r w:rsidR="004159FB" w:rsidRPr="004159FB">
        <w:rPr>
          <w:rFonts w:ascii="Arial" w:hAnsi="Arial" w:cs="Arial"/>
          <w:sz w:val="20"/>
          <w:szCs w:val="20"/>
        </w:rPr>
        <w:t>The rights of adverse possession will soon flow to</w:t>
      </w:r>
      <w:r>
        <w:rPr>
          <w:rFonts w:ascii="Arial" w:hAnsi="Arial" w:cs="Arial"/>
          <w:sz w:val="20"/>
          <w:szCs w:val="20"/>
        </w:rPr>
        <w:t xml:space="preserve"> </w:t>
      </w:r>
      <w:r w:rsidR="004159FB" w:rsidRPr="004159FB">
        <w:rPr>
          <w:rFonts w:ascii="Arial" w:hAnsi="Arial" w:cs="Arial"/>
          <w:sz w:val="20"/>
          <w:szCs w:val="20"/>
        </w:rPr>
        <w:t xml:space="preserve">those who </w:t>
      </w:r>
      <w:r>
        <w:rPr>
          <w:rFonts w:ascii="Arial" w:hAnsi="Arial" w:cs="Arial"/>
          <w:sz w:val="20"/>
          <w:szCs w:val="20"/>
        </w:rPr>
        <w:t xml:space="preserve">just recently began as unlawful </w:t>
      </w:r>
      <w:r w:rsidR="004159FB" w:rsidRPr="004159FB">
        <w:rPr>
          <w:rFonts w:ascii="Arial" w:hAnsi="Arial" w:cs="Arial"/>
          <w:sz w:val="20"/>
          <w:szCs w:val="20"/>
        </w:rPr>
        <w:t>occupiers of the</w:t>
      </w:r>
      <w:r>
        <w:rPr>
          <w:rFonts w:ascii="Arial" w:hAnsi="Arial" w:cs="Arial"/>
          <w:sz w:val="20"/>
          <w:szCs w:val="20"/>
        </w:rPr>
        <w:t xml:space="preserve"> </w:t>
      </w:r>
      <w:r w:rsidR="004159FB" w:rsidRPr="004159FB">
        <w:rPr>
          <w:rFonts w:ascii="Arial" w:hAnsi="Arial" w:cs="Arial"/>
          <w:sz w:val="20"/>
          <w:szCs w:val="20"/>
        </w:rPr>
        <w:t xml:space="preserve">American tradition. Granted, these </w:t>
      </w:r>
      <w:proofErr w:type="spellStart"/>
      <w:r w:rsidR="004159FB" w:rsidRPr="004159FB">
        <w:rPr>
          <w:rFonts w:ascii="Arial" w:hAnsi="Arial" w:cs="Arial"/>
          <w:sz w:val="20"/>
          <w:szCs w:val="20"/>
        </w:rPr>
        <w:t>disseisors</w:t>
      </w:r>
      <w:proofErr w:type="spellEnd"/>
      <w:r w:rsidR="004159FB" w:rsidRPr="004159FB">
        <w:rPr>
          <w:rFonts w:ascii="Arial" w:hAnsi="Arial" w:cs="Arial"/>
          <w:sz w:val="20"/>
          <w:szCs w:val="20"/>
        </w:rPr>
        <w:t>’ occupation of our</w:t>
      </w:r>
      <w:r>
        <w:rPr>
          <w:rFonts w:ascii="Arial" w:hAnsi="Arial" w:cs="Arial"/>
          <w:sz w:val="20"/>
          <w:szCs w:val="20"/>
        </w:rPr>
        <w:t xml:space="preserve"> tradition has not always </w:t>
      </w:r>
      <w:r w:rsidR="004159FB" w:rsidRPr="004159FB">
        <w:rPr>
          <w:rFonts w:ascii="Arial" w:hAnsi="Arial" w:cs="Arial"/>
          <w:sz w:val="20"/>
          <w:szCs w:val="20"/>
        </w:rPr>
        <w:t>be</w:t>
      </w:r>
      <w:r>
        <w:rPr>
          <w:rFonts w:ascii="Arial" w:hAnsi="Arial" w:cs="Arial"/>
          <w:sz w:val="20"/>
          <w:szCs w:val="20"/>
        </w:rPr>
        <w:t xml:space="preserve">en obvious; indeed, secrecy has </w:t>
      </w:r>
      <w:r w:rsidR="004159FB" w:rsidRPr="004159FB">
        <w:rPr>
          <w:rFonts w:ascii="Arial" w:hAnsi="Arial" w:cs="Arial"/>
          <w:sz w:val="20"/>
          <w:szCs w:val="20"/>
        </w:rPr>
        <w:t>abounded. Nevertheless, the</w:t>
      </w:r>
      <w:r>
        <w:rPr>
          <w:rFonts w:ascii="Arial" w:hAnsi="Arial" w:cs="Arial"/>
          <w:sz w:val="20"/>
          <w:szCs w:val="20"/>
        </w:rPr>
        <w:t xml:space="preserve"> occupation has been notorious, hostile </w:t>
      </w:r>
      <w:r w:rsidR="004159FB" w:rsidRPr="004159FB">
        <w:rPr>
          <w:rFonts w:ascii="Arial" w:hAnsi="Arial" w:cs="Arial"/>
          <w:sz w:val="20"/>
          <w:szCs w:val="20"/>
        </w:rPr>
        <w:t xml:space="preserve">and brazen; our land </w:t>
      </w:r>
      <w:r>
        <w:rPr>
          <w:rFonts w:ascii="Arial" w:hAnsi="Arial" w:cs="Arial"/>
          <w:sz w:val="20"/>
          <w:szCs w:val="20"/>
        </w:rPr>
        <w:t xml:space="preserve">has been altered. We must claim </w:t>
      </w:r>
      <w:r w:rsidR="004159FB" w:rsidRPr="004159FB">
        <w:rPr>
          <w:rFonts w:ascii="Arial" w:hAnsi="Arial" w:cs="Arial"/>
          <w:sz w:val="20"/>
          <w:szCs w:val="20"/>
        </w:rPr>
        <w:t>trespass, less we acquiesce and cede title.</w:t>
      </w:r>
      <w:r>
        <w:rPr>
          <w:rFonts w:ascii="Arial" w:hAnsi="Arial" w:cs="Arial"/>
          <w:sz w:val="20"/>
          <w:szCs w:val="20"/>
        </w:rPr>
        <w:t xml:space="preserve">   . . .</w:t>
      </w:r>
    </w:p>
    <w:p w:rsidR="00DD2BFA" w:rsidRDefault="00DD2BFA" w:rsidP="00DD2BFA">
      <w:pPr>
        <w:spacing w:after="0" w:line="240" w:lineRule="auto"/>
        <w:rPr>
          <w:rFonts w:ascii="Arial" w:hAnsi="Arial" w:cs="Arial"/>
          <w:sz w:val="20"/>
          <w:szCs w:val="20"/>
        </w:rPr>
      </w:pPr>
    </w:p>
    <w:p w:rsidR="00DD2BFA" w:rsidRPr="004159FB" w:rsidRDefault="00DD2BFA" w:rsidP="00DD2BFA">
      <w:pPr>
        <w:spacing w:after="0" w:line="240" w:lineRule="auto"/>
        <w:rPr>
          <w:rFonts w:ascii="Arial" w:hAnsi="Arial" w:cs="Arial"/>
          <w:sz w:val="20"/>
          <w:szCs w:val="20"/>
        </w:rPr>
      </w:pPr>
    </w:p>
    <w:p w:rsidR="00DD2BFA" w:rsidRDefault="00DD2BFA" w:rsidP="00DD2BFA">
      <w:pPr>
        <w:spacing w:after="0" w:line="240" w:lineRule="auto"/>
        <w:rPr>
          <w:rFonts w:ascii="Arial" w:hAnsi="Arial" w:cs="Arial"/>
          <w:sz w:val="20"/>
          <w:szCs w:val="20"/>
        </w:rPr>
      </w:pPr>
      <w:r>
        <w:rPr>
          <w:rFonts w:ascii="Arial" w:hAnsi="Arial" w:cs="Arial"/>
          <w:sz w:val="20"/>
          <w:szCs w:val="20"/>
        </w:rPr>
        <w:tab/>
        <w:t xml:space="preserve">. . .   </w:t>
      </w:r>
      <w:r w:rsidR="004159FB" w:rsidRPr="004159FB">
        <w:rPr>
          <w:rFonts w:ascii="Arial" w:hAnsi="Arial" w:cs="Arial"/>
          <w:sz w:val="20"/>
          <w:szCs w:val="20"/>
        </w:rPr>
        <w:t>Preemptive war has also proved spectacularly</w:t>
      </w:r>
      <w:r>
        <w:rPr>
          <w:rFonts w:ascii="Arial" w:hAnsi="Arial" w:cs="Arial"/>
          <w:sz w:val="20"/>
          <w:szCs w:val="20"/>
        </w:rPr>
        <w:t xml:space="preserve"> </w:t>
      </w:r>
      <w:r w:rsidR="004159FB" w:rsidRPr="004159FB">
        <w:rPr>
          <w:rFonts w:ascii="Arial" w:hAnsi="Arial" w:cs="Arial"/>
          <w:sz w:val="20"/>
          <w:szCs w:val="20"/>
        </w:rPr>
        <w:t>counterprodu</w:t>
      </w:r>
      <w:r>
        <w:rPr>
          <w:rFonts w:ascii="Arial" w:hAnsi="Arial" w:cs="Arial"/>
          <w:sz w:val="20"/>
          <w:szCs w:val="20"/>
        </w:rPr>
        <w:t xml:space="preserve">ctive for the goal of increased </w:t>
      </w:r>
      <w:r w:rsidR="004159FB" w:rsidRPr="004159FB">
        <w:rPr>
          <w:rFonts w:ascii="Arial" w:hAnsi="Arial" w:cs="Arial"/>
          <w:sz w:val="20"/>
          <w:szCs w:val="20"/>
        </w:rPr>
        <w:t xml:space="preserve">security. </w:t>
      </w:r>
      <w:proofErr w:type="spellStart"/>
      <w:r w:rsidR="004159FB" w:rsidRPr="004159FB">
        <w:rPr>
          <w:rFonts w:ascii="Arial" w:hAnsi="Arial" w:cs="Arial"/>
          <w:sz w:val="20"/>
          <w:szCs w:val="20"/>
        </w:rPr>
        <w:t>Gerges</w:t>
      </w:r>
      <w:proofErr w:type="spellEnd"/>
      <w:r>
        <w:rPr>
          <w:rFonts w:ascii="Arial" w:hAnsi="Arial" w:cs="Arial"/>
          <w:sz w:val="20"/>
          <w:szCs w:val="20"/>
        </w:rPr>
        <w:t xml:space="preserve"> </w:t>
      </w:r>
      <w:r w:rsidR="004159FB" w:rsidRPr="004159FB">
        <w:rPr>
          <w:rFonts w:ascii="Arial" w:hAnsi="Arial" w:cs="Arial"/>
          <w:sz w:val="20"/>
          <w:szCs w:val="20"/>
        </w:rPr>
        <w:t>recounts study after study</w:t>
      </w:r>
      <w:r>
        <w:rPr>
          <w:rFonts w:ascii="Arial" w:hAnsi="Arial" w:cs="Arial"/>
          <w:sz w:val="20"/>
          <w:szCs w:val="20"/>
        </w:rPr>
        <w:t xml:space="preserve"> </w:t>
      </w:r>
      <w:r w:rsidR="004159FB" w:rsidRPr="004159FB">
        <w:rPr>
          <w:rFonts w:ascii="Arial" w:hAnsi="Arial" w:cs="Arial"/>
          <w:sz w:val="20"/>
          <w:szCs w:val="20"/>
        </w:rPr>
        <w:t>—</w:t>
      </w:r>
      <w:r>
        <w:rPr>
          <w:rFonts w:ascii="Arial" w:hAnsi="Arial" w:cs="Arial"/>
          <w:sz w:val="20"/>
          <w:szCs w:val="20"/>
        </w:rPr>
        <w:t xml:space="preserve"> </w:t>
      </w:r>
      <w:r w:rsidR="004159FB" w:rsidRPr="004159FB">
        <w:rPr>
          <w:rFonts w:ascii="Arial" w:hAnsi="Arial" w:cs="Arial"/>
          <w:sz w:val="20"/>
          <w:szCs w:val="20"/>
        </w:rPr>
        <w:t>including the findings of the director</w:t>
      </w:r>
      <w:r>
        <w:rPr>
          <w:rFonts w:ascii="Arial" w:hAnsi="Arial" w:cs="Arial"/>
          <w:sz w:val="20"/>
          <w:szCs w:val="20"/>
        </w:rPr>
        <w:t xml:space="preserve"> of the U.S. Defense </w:t>
      </w:r>
      <w:r w:rsidR="004159FB" w:rsidRPr="004159FB">
        <w:rPr>
          <w:rFonts w:ascii="Arial" w:hAnsi="Arial" w:cs="Arial"/>
          <w:sz w:val="20"/>
          <w:szCs w:val="20"/>
        </w:rPr>
        <w:t xml:space="preserve">Intelligence </w:t>
      </w:r>
      <w:r>
        <w:rPr>
          <w:rFonts w:ascii="Arial" w:hAnsi="Arial" w:cs="Arial"/>
          <w:sz w:val="20"/>
          <w:szCs w:val="20"/>
        </w:rPr>
        <w:t xml:space="preserve">Agency, Saudi Arabia’s interior </w:t>
      </w:r>
      <w:r w:rsidR="004159FB" w:rsidRPr="004159FB">
        <w:rPr>
          <w:rFonts w:ascii="Arial" w:hAnsi="Arial" w:cs="Arial"/>
          <w:sz w:val="20"/>
          <w:szCs w:val="20"/>
        </w:rPr>
        <w:t>minister, and virtually a</w:t>
      </w:r>
      <w:r>
        <w:rPr>
          <w:rFonts w:ascii="Arial" w:hAnsi="Arial" w:cs="Arial"/>
          <w:sz w:val="20"/>
          <w:szCs w:val="20"/>
        </w:rPr>
        <w:t xml:space="preserve">ll American, European, and Arab </w:t>
      </w:r>
      <w:r w:rsidR="004159FB" w:rsidRPr="004159FB">
        <w:rPr>
          <w:rFonts w:ascii="Arial" w:hAnsi="Arial" w:cs="Arial"/>
          <w:sz w:val="20"/>
          <w:szCs w:val="20"/>
        </w:rPr>
        <w:t>analysts</w:t>
      </w:r>
      <w:r>
        <w:rPr>
          <w:rFonts w:ascii="Arial" w:hAnsi="Arial" w:cs="Arial"/>
          <w:sz w:val="20"/>
          <w:szCs w:val="20"/>
        </w:rPr>
        <w:t xml:space="preserve"> </w:t>
      </w:r>
      <w:r w:rsidR="004159FB" w:rsidRPr="004159FB">
        <w:rPr>
          <w:rFonts w:ascii="Arial" w:hAnsi="Arial" w:cs="Arial"/>
          <w:sz w:val="20"/>
          <w:szCs w:val="20"/>
        </w:rPr>
        <w:t>to have considered the matter</w:t>
      </w:r>
      <w:r>
        <w:rPr>
          <w:rFonts w:ascii="Arial" w:hAnsi="Arial" w:cs="Arial"/>
          <w:sz w:val="20"/>
          <w:szCs w:val="20"/>
        </w:rPr>
        <w:t xml:space="preserve"> </w:t>
      </w:r>
      <w:r w:rsidR="004159FB" w:rsidRPr="004159FB">
        <w:rPr>
          <w:rFonts w:ascii="Arial" w:hAnsi="Arial" w:cs="Arial"/>
          <w:sz w:val="20"/>
          <w:szCs w:val="20"/>
        </w:rPr>
        <w:t>—</w:t>
      </w:r>
      <w:r>
        <w:rPr>
          <w:rFonts w:ascii="Arial" w:hAnsi="Arial" w:cs="Arial"/>
          <w:sz w:val="20"/>
          <w:szCs w:val="20"/>
        </w:rPr>
        <w:t xml:space="preserve"> </w:t>
      </w:r>
      <w:r w:rsidR="004159FB" w:rsidRPr="004159FB">
        <w:rPr>
          <w:rFonts w:ascii="Arial" w:hAnsi="Arial" w:cs="Arial"/>
          <w:sz w:val="20"/>
          <w:szCs w:val="20"/>
        </w:rPr>
        <w:t>that report an iron-clad</w:t>
      </w:r>
      <w:r>
        <w:rPr>
          <w:rFonts w:ascii="Arial" w:hAnsi="Arial" w:cs="Arial"/>
          <w:sz w:val="20"/>
          <w:szCs w:val="20"/>
        </w:rPr>
        <w:t xml:space="preserve"> </w:t>
      </w:r>
      <w:r w:rsidR="004159FB" w:rsidRPr="004159FB">
        <w:rPr>
          <w:rFonts w:ascii="Arial" w:hAnsi="Arial" w:cs="Arial"/>
          <w:sz w:val="20"/>
          <w:szCs w:val="20"/>
        </w:rPr>
        <w:t>consens</w:t>
      </w:r>
      <w:r>
        <w:rPr>
          <w:rFonts w:ascii="Arial" w:hAnsi="Arial" w:cs="Arial"/>
          <w:sz w:val="20"/>
          <w:szCs w:val="20"/>
        </w:rPr>
        <w:t xml:space="preserve">us: U.S. policy pursuant to the </w:t>
      </w:r>
      <w:r w:rsidR="004159FB" w:rsidRPr="004159FB">
        <w:rPr>
          <w:rFonts w:ascii="Arial" w:hAnsi="Arial" w:cs="Arial"/>
          <w:sz w:val="20"/>
          <w:szCs w:val="20"/>
        </w:rPr>
        <w:t>war on terrorism, including</w:t>
      </w:r>
      <w:r>
        <w:rPr>
          <w:rFonts w:ascii="Arial" w:hAnsi="Arial" w:cs="Arial"/>
          <w:sz w:val="20"/>
          <w:szCs w:val="20"/>
        </w:rPr>
        <w:t xml:space="preserve"> </w:t>
      </w:r>
      <w:r w:rsidR="004159FB" w:rsidRPr="004159FB">
        <w:rPr>
          <w:rFonts w:ascii="Arial" w:hAnsi="Arial" w:cs="Arial"/>
          <w:sz w:val="20"/>
          <w:szCs w:val="20"/>
        </w:rPr>
        <w:t>the invasion and occupation of Iraq, “radicalizes Arab public</w:t>
      </w:r>
      <w:r>
        <w:rPr>
          <w:rFonts w:ascii="Arial" w:hAnsi="Arial" w:cs="Arial"/>
          <w:sz w:val="20"/>
          <w:szCs w:val="20"/>
        </w:rPr>
        <w:t xml:space="preserve"> opinion,” “fuel[[s]] </w:t>
      </w:r>
      <w:r w:rsidR="004159FB" w:rsidRPr="004159FB">
        <w:rPr>
          <w:rFonts w:ascii="Arial" w:hAnsi="Arial" w:cs="Arial"/>
          <w:sz w:val="20"/>
          <w:szCs w:val="20"/>
        </w:rPr>
        <w:t>Islamic resentm</w:t>
      </w:r>
      <w:r>
        <w:rPr>
          <w:rFonts w:ascii="Arial" w:hAnsi="Arial" w:cs="Arial"/>
          <w:sz w:val="20"/>
          <w:szCs w:val="20"/>
        </w:rPr>
        <w:t xml:space="preserve">ent,” provides recruiting tools </w:t>
      </w:r>
      <w:r w:rsidR="004159FB" w:rsidRPr="004159FB">
        <w:rPr>
          <w:rFonts w:ascii="Arial" w:hAnsi="Arial" w:cs="Arial"/>
          <w:sz w:val="20"/>
          <w:szCs w:val="20"/>
        </w:rPr>
        <w:t>and a</w:t>
      </w:r>
      <w:r>
        <w:rPr>
          <w:rFonts w:ascii="Arial" w:hAnsi="Arial" w:cs="Arial"/>
          <w:sz w:val="20"/>
          <w:szCs w:val="20"/>
        </w:rPr>
        <w:t xml:space="preserve"> recruiting ground, and “play[[s]]</w:t>
      </w:r>
      <w:r w:rsidR="004159FB" w:rsidRPr="004159FB">
        <w:rPr>
          <w:rFonts w:ascii="Arial" w:hAnsi="Arial" w:cs="Arial"/>
          <w:sz w:val="20"/>
          <w:szCs w:val="20"/>
        </w:rPr>
        <w:t xml:space="preserve"> directly into the hands</w:t>
      </w:r>
      <w:r>
        <w:rPr>
          <w:rFonts w:ascii="Arial" w:hAnsi="Arial" w:cs="Arial"/>
          <w:sz w:val="20"/>
          <w:szCs w:val="20"/>
        </w:rPr>
        <w:t xml:space="preserve"> of Al </w:t>
      </w:r>
      <w:r w:rsidR="004159FB" w:rsidRPr="004159FB">
        <w:rPr>
          <w:rFonts w:ascii="Arial" w:hAnsi="Arial" w:cs="Arial"/>
          <w:sz w:val="20"/>
          <w:szCs w:val="20"/>
        </w:rPr>
        <w:t>Qaeda and other militants.”</w:t>
      </w:r>
      <w:r>
        <w:rPr>
          <w:rFonts w:ascii="Arial" w:hAnsi="Arial" w:cs="Arial"/>
          <w:sz w:val="20"/>
          <w:szCs w:val="20"/>
        </w:rPr>
        <w:t xml:space="preserve">   . . .    </w:t>
      </w:r>
    </w:p>
    <w:p w:rsidR="00DD2BFA" w:rsidRDefault="00DD2BFA" w:rsidP="00DD2BFA">
      <w:pPr>
        <w:spacing w:after="0" w:line="240" w:lineRule="auto"/>
        <w:rPr>
          <w:rFonts w:ascii="Arial" w:hAnsi="Arial" w:cs="Arial"/>
          <w:sz w:val="20"/>
          <w:szCs w:val="20"/>
        </w:rPr>
      </w:pPr>
    </w:p>
    <w:p w:rsidR="00DD2BFA" w:rsidRPr="004159FB" w:rsidRDefault="00DD2BFA" w:rsidP="00DD2BFA">
      <w:pPr>
        <w:spacing w:after="0" w:line="240" w:lineRule="auto"/>
        <w:rPr>
          <w:rFonts w:ascii="Arial" w:hAnsi="Arial" w:cs="Arial"/>
          <w:sz w:val="20"/>
          <w:szCs w:val="20"/>
        </w:rPr>
      </w:pPr>
    </w:p>
    <w:p w:rsidR="004159FB" w:rsidRDefault="00DD2BFA" w:rsidP="00DD2BFA">
      <w:pPr>
        <w:spacing w:after="0" w:line="240" w:lineRule="auto"/>
        <w:rPr>
          <w:rFonts w:ascii="Arial" w:hAnsi="Arial" w:cs="Arial"/>
          <w:sz w:val="20"/>
          <w:szCs w:val="20"/>
        </w:rPr>
      </w:pPr>
      <w:r>
        <w:rPr>
          <w:rFonts w:ascii="Arial" w:hAnsi="Arial" w:cs="Arial"/>
          <w:sz w:val="20"/>
          <w:szCs w:val="20"/>
        </w:rPr>
        <w:tab/>
        <w:t xml:space="preserve"> . . .   </w:t>
      </w:r>
      <w:r w:rsidR="004159FB" w:rsidRPr="004159FB">
        <w:rPr>
          <w:rFonts w:ascii="Arial" w:hAnsi="Arial" w:cs="Arial"/>
          <w:sz w:val="20"/>
          <w:szCs w:val="20"/>
        </w:rPr>
        <w:t>The many spurious rationales for</w:t>
      </w:r>
      <w:r>
        <w:rPr>
          <w:rFonts w:ascii="Arial" w:hAnsi="Arial" w:cs="Arial"/>
          <w:sz w:val="20"/>
          <w:szCs w:val="20"/>
        </w:rPr>
        <w:t xml:space="preserve"> </w:t>
      </w:r>
      <w:r w:rsidR="004159FB" w:rsidRPr="004159FB">
        <w:rPr>
          <w:rFonts w:ascii="Arial" w:hAnsi="Arial" w:cs="Arial"/>
          <w:sz w:val="20"/>
          <w:szCs w:val="20"/>
        </w:rPr>
        <w:t>invading Iraq continue to</w:t>
      </w:r>
      <w:r>
        <w:rPr>
          <w:rFonts w:ascii="Arial" w:hAnsi="Arial" w:cs="Arial"/>
          <w:sz w:val="20"/>
          <w:szCs w:val="20"/>
        </w:rPr>
        <w:t xml:space="preserve"> produce distrust and sometimes </w:t>
      </w:r>
      <w:r w:rsidR="004159FB" w:rsidRPr="004159FB">
        <w:rPr>
          <w:rFonts w:ascii="Arial" w:hAnsi="Arial" w:cs="Arial"/>
          <w:sz w:val="20"/>
          <w:szCs w:val="20"/>
        </w:rPr>
        <w:t>animosity in those who value truth.</w:t>
      </w:r>
      <w:r>
        <w:rPr>
          <w:rFonts w:ascii="Arial" w:hAnsi="Arial" w:cs="Arial"/>
          <w:sz w:val="20"/>
          <w:szCs w:val="20"/>
        </w:rPr>
        <w:t xml:space="preserve"> </w:t>
      </w:r>
      <w:r w:rsidR="004159FB" w:rsidRPr="004159FB">
        <w:rPr>
          <w:rFonts w:ascii="Arial" w:hAnsi="Arial" w:cs="Arial"/>
          <w:sz w:val="20"/>
          <w:szCs w:val="20"/>
        </w:rPr>
        <w:t>Beyond tilting public opinion i</w:t>
      </w:r>
      <w:r>
        <w:rPr>
          <w:rFonts w:ascii="Arial" w:hAnsi="Arial" w:cs="Arial"/>
          <w:sz w:val="20"/>
          <w:szCs w:val="20"/>
        </w:rPr>
        <w:t xml:space="preserve">n the Muslim world closer to Al Qaeda, </w:t>
      </w:r>
      <w:r w:rsidR="004159FB" w:rsidRPr="004159FB">
        <w:rPr>
          <w:rFonts w:ascii="Arial" w:hAnsi="Arial" w:cs="Arial"/>
          <w:sz w:val="20"/>
          <w:szCs w:val="20"/>
        </w:rPr>
        <w:t>U.S. policy has caused s</w:t>
      </w:r>
      <w:r>
        <w:rPr>
          <w:rFonts w:ascii="Arial" w:hAnsi="Arial" w:cs="Arial"/>
          <w:sz w:val="20"/>
          <w:szCs w:val="20"/>
        </w:rPr>
        <w:t xml:space="preserve">izable changes in global public </w:t>
      </w:r>
      <w:r w:rsidR="004159FB" w:rsidRPr="004159FB">
        <w:rPr>
          <w:rFonts w:ascii="Arial" w:hAnsi="Arial" w:cs="Arial"/>
          <w:sz w:val="20"/>
          <w:szCs w:val="20"/>
        </w:rPr>
        <w:t xml:space="preserve">opinion. Respect for the United States </w:t>
      </w:r>
      <w:r>
        <w:rPr>
          <w:rFonts w:ascii="Arial" w:hAnsi="Arial" w:cs="Arial"/>
          <w:sz w:val="20"/>
          <w:szCs w:val="20"/>
        </w:rPr>
        <w:t xml:space="preserve">has declined steeply since </w:t>
      </w:r>
      <w:r w:rsidR="004159FB" w:rsidRPr="004159FB">
        <w:rPr>
          <w:rFonts w:ascii="Arial" w:hAnsi="Arial" w:cs="Arial"/>
          <w:sz w:val="20"/>
          <w:szCs w:val="20"/>
        </w:rPr>
        <w:t>the invasion of Iraq, and no</w:t>
      </w:r>
      <w:r>
        <w:rPr>
          <w:rFonts w:ascii="Arial" w:hAnsi="Arial" w:cs="Arial"/>
          <w:sz w:val="20"/>
          <w:szCs w:val="20"/>
        </w:rPr>
        <w:t xml:space="preserve">t just in Muslim countries. For example, the number of </w:t>
      </w:r>
      <w:r w:rsidR="004159FB" w:rsidRPr="004159FB">
        <w:rPr>
          <w:rFonts w:ascii="Arial" w:hAnsi="Arial" w:cs="Arial"/>
          <w:sz w:val="20"/>
          <w:szCs w:val="20"/>
        </w:rPr>
        <w:t xml:space="preserve">people </w:t>
      </w:r>
      <w:r>
        <w:rPr>
          <w:rFonts w:ascii="Arial" w:hAnsi="Arial" w:cs="Arial"/>
          <w:sz w:val="20"/>
          <w:szCs w:val="20"/>
        </w:rPr>
        <w:t xml:space="preserve">in Britain, France, and Germany </w:t>
      </w:r>
      <w:r w:rsidR="004159FB" w:rsidRPr="004159FB">
        <w:rPr>
          <w:rFonts w:ascii="Arial" w:hAnsi="Arial" w:cs="Arial"/>
          <w:sz w:val="20"/>
          <w:szCs w:val="20"/>
        </w:rPr>
        <w:t>holding favorable views of the Uni</w:t>
      </w:r>
      <w:r>
        <w:rPr>
          <w:rFonts w:ascii="Arial" w:hAnsi="Arial" w:cs="Arial"/>
          <w:sz w:val="20"/>
          <w:szCs w:val="20"/>
        </w:rPr>
        <w:t xml:space="preserve">ted States has decreased by 20-30% between 2002 and 2007. </w:t>
      </w:r>
      <w:r w:rsidR="004159FB" w:rsidRPr="004159FB">
        <w:rPr>
          <w:rFonts w:ascii="Arial" w:hAnsi="Arial" w:cs="Arial"/>
          <w:sz w:val="20"/>
          <w:szCs w:val="20"/>
        </w:rPr>
        <w:t>Meanwhile, i</w:t>
      </w:r>
      <w:r>
        <w:rPr>
          <w:rFonts w:ascii="Arial" w:hAnsi="Arial" w:cs="Arial"/>
          <w:sz w:val="20"/>
          <w:szCs w:val="20"/>
        </w:rPr>
        <w:t xml:space="preserve">n Indonesia, the </w:t>
      </w:r>
      <w:r w:rsidR="004159FB" w:rsidRPr="004159FB">
        <w:rPr>
          <w:rFonts w:ascii="Arial" w:hAnsi="Arial" w:cs="Arial"/>
          <w:sz w:val="20"/>
          <w:szCs w:val="20"/>
        </w:rPr>
        <w:t>worl</w:t>
      </w:r>
      <w:r>
        <w:rPr>
          <w:rFonts w:ascii="Arial" w:hAnsi="Arial" w:cs="Arial"/>
          <w:sz w:val="20"/>
          <w:szCs w:val="20"/>
        </w:rPr>
        <w:t xml:space="preserve">d’s largest Muslim country, the </w:t>
      </w:r>
      <w:r w:rsidR="004159FB" w:rsidRPr="004159FB">
        <w:rPr>
          <w:rFonts w:ascii="Arial" w:hAnsi="Arial" w:cs="Arial"/>
          <w:sz w:val="20"/>
          <w:szCs w:val="20"/>
        </w:rPr>
        <w:t>percentage of citizens holding</w:t>
      </w:r>
      <w:r>
        <w:rPr>
          <w:rFonts w:ascii="Arial" w:hAnsi="Arial" w:cs="Arial"/>
          <w:sz w:val="20"/>
          <w:szCs w:val="20"/>
        </w:rPr>
        <w:t xml:space="preserve"> </w:t>
      </w:r>
      <w:r w:rsidR="004159FB" w:rsidRPr="004159FB">
        <w:rPr>
          <w:rFonts w:ascii="Arial" w:hAnsi="Arial" w:cs="Arial"/>
          <w:sz w:val="20"/>
          <w:szCs w:val="20"/>
        </w:rPr>
        <w:t>favorable views went from 61% in 2002 to 29% in the same time</w:t>
      </w:r>
      <w:r>
        <w:rPr>
          <w:rFonts w:ascii="Arial" w:hAnsi="Arial" w:cs="Arial"/>
          <w:sz w:val="20"/>
          <w:szCs w:val="20"/>
        </w:rPr>
        <w:t xml:space="preserve"> span. </w:t>
      </w:r>
      <w:r w:rsidR="004159FB" w:rsidRPr="004159FB">
        <w:rPr>
          <w:rFonts w:ascii="Arial" w:hAnsi="Arial" w:cs="Arial"/>
          <w:sz w:val="20"/>
          <w:szCs w:val="20"/>
        </w:rPr>
        <w:t xml:space="preserve">This does not surprise Joseph Nye. </w:t>
      </w:r>
      <w:r>
        <w:rPr>
          <w:rFonts w:ascii="Arial" w:hAnsi="Arial" w:cs="Arial"/>
          <w:sz w:val="20"/>
          <w:szCs w:val="20"/>
        </w:rPr>
        <w:t xml:space="preserve">  . . .    </w:t>
      </w:r>
      <w:r w:rsidR="004159FB" w:rsidRPr="004159FB">
        <w:rPr>
          <w:rFonts w:ascii="Arial" w:hAnsi="Arial" w:cs="Arial"/>
          <w:sz w:val="20"/>
          <w:szCs w:val="20"/>
        </w:rPr>
        <w:t>Nye</w:t>
      </w:r>
      <w:r>
        <w:rPr>
          <w:rFonts w:ascii="Arial" w:hAnsi="Arial" w:cs="Arial"/>
          <w:sz w:val="20"/>
          <w:szCs w:val="20"/>
        </w:rPr>
        <w:t xml:space="preserve"> </w:t>
      </w:r>
      <w:r w:rsidR="004159FB" w:rsidRPr="004159FB">
        <w:rPr>
          <w:rFonts w:ascii="Arial" w:hAnsi="Arial" w:cs="Arial"/>
          <w:sz w:val="20"/>
          <w:szCs w:val="20"/>
        </w:rPr>
        <w:t xml:space="preserve">compares U.S. power </w:t>
      </w:r>
      <w:r>
        <w:rPr>
          <w:rFonts w:ascii="Arial" w:hAnsi="Arial" w:cs="Arial"/>
          <w:sz w:val="20"/>
          <w:szCs w:val="20"/>
        </w:rPr>
        <w:t xml:space="preserve">to that of the Roman Empire and </w:t>
      </w:r>
      <w:r w:rsidR="004159FB" w:rsidRPr="004159FB">
        <w:rPr>
          <w:rFonts w:ascii="Arial" w:hAnsi="Arial" w:cs="Arial"/>
          <w:sz w:val="20"/>
          <w:szCs w:val="20"/>
        </w:rPr>
        <w:lastRenderedPageBreak/>
        <w:t>cautions</w:t>
      </w:r>
      <w:r>
        <w:rPr>
          <w:rFonts w:ascii="Arial" w:hAnsi="Arial" w:cs="Arial"/>
          <w:sz w:val="20"/>
          <w:szCs w:val="20"/>
        </w:rPr>
        <w:t xml:space="preserve"> </w:t>
      </w:r>
      <w:r w:rsidR="004159FB" w:rsidRPr="004159FB">
        <w:rPr>
          <w:rFonts w:ascii="Arial" w:hAnsi="Arial" w:cs="Arial"/>
          <w:sz w:val="20"/>
          <w:szCs w:val="20"/>
        </w:rPr>
        <w:t>that “Rome did not succumb to the rise of another empire, but to</w:t>
      </w:r>
      <w:r>
        <w:rPr>
          <w:rFonts w:ascii="Arial" w:hAnsi="Arial" w:cs="Arial"/>
          <w:sz w:val="20"/>
          <w:szCs w:val="20"/>
        </w:rPr>
        <w:t xml:space="preserve"> the onslaught of waves of </w:t>
      </w:r>
      <w:r w:rsidR="004159FB" w:rsidRPr="004159FB">
        <w:rPr>
          <w:rFonts w:ascii="Arial" w:hAnsi="Arial" w:cs="Arial"/>
          <w:sz w:val="20"/>
          <w:szCs w:val="20"/>
        </w:rPr>
        <w:t>barbaria</w:t>
      </w:r>
      <w:r>
        <w:rPr>
          <w:rFonts w:ascii="Arial" w:hAnsi="Arial" w:cs="Arial"/>
          <w:sz w:val="20"/>
          <w:szCs w:val="20"/>
        </w:rPr>
        <w:t xml:space="preserve">ns. Modern high-tech terrorists </w:t>
      </w:r>
      <w:r w:rsidR="004159FB" w:rsidRPr="004159FB">
        <w:rPr>
          <w:rFonts w:ascii="Arial" w:hAnsi="Arial" w:cs="Arial"/>
          <w:sz w:val="20"/>
          <w:szCs w:val="20"/>
        </w:rPr>
        <w:t>are the new barbarians.”</w:t>
      </w:r>
      <w:r>
        <w:rPr>
          <w:rFonts w:ascii="Arial" w:hAnsi="Arial" w:cs="Arial"/>
          <w:sz w:val="20"/>
          <w:szCs w:val="20"/>
        </w:rPr>
        <w:t xml:space="preserve">   . . .    </w:t>
      </w:r>
    </w:p>
    <w:p w:rsidR="004159FB" w:rsidRDefault="004159FB" w:rsidP="004159FB">
      <w:pPr>
        <w:spacing w:after="0" w:line="240" w:lineRule="auto"/>
        <w:rPr>
          <w:rFonts w:ascii="Arial" w:hAnsi="Arial" w:cs="Arial"/>
          <w:sz w:val="20"/>
          <w:szCs w:val="20"/>
        </w:rPr>
      </w:pPr>
    </w:p>
    <w:p w:rsidR="004159FB" w:rsidRPr="004159FB" w:rsidRDefault="00985F08" w:rsidP="004159FB">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4159FB" w:rsidRPr="004159FB">
        <w:rPr>
          <w:rFonts w:ascii="Times New Roman" w:hAnsi="Times New Roman" w:cs="Times New Roman"/>
          <w:sz w:val="20"/>
          <w:szCs w:val="20"/>
        </w:rPr>
        <w:t xml:space="preserve">--- </w:t>
      </w:r>
      <w:r w:rsidRPr="00985F08">
        <w:rPr>
          <w:rFonts w:ascii="Times New Roman" w:hAnsi="Times New Roman" w:cs="Times New Roman"/>
          <w:sz w:val="20"/>
          <w:szCs w:val="20"/>
        </w:rPr>
        <w:t>https://readingroom.law.gsu.edu/cgi/viewcontent.cgi?article=2422&amp;context=faculty_pub</w:t>
      </w:r>
    </w:p>
    <w:p w:rsidR="004159FB" w:rsidRDefault="004159FB" w:rsidP="004159FB">
      <w:pPr>
        <w:spacing w:after="0" w:line="240" w:lineRule="auto"/>
        <w:rPr>
          <w:rFonts w:ascii="Arial" w:hAnsi="Arial" w:cs="Arial"/>
          <w:sz w:val="20"/>
          <w:szCs w:val="20"/>
        </w:rPr>
      </w:pPr>
    </w:p>
    <w:p w:rsidR="004159FB" w:rsidRDefault="004159FB" w:rsidP="004159FB">
      <w:pPr>
        <w:spacing w:after="0" w:line="240" w:lineRule="auto"/>
        <w:rPr>
          <w:rFonts w:ascii="Arial" w:hAnsi="Arial" w:cs="Arial"/>
          <w:sz w:val="20"/>
          <w:szCs w:val="20"/>
        </w:rPr>
      </w:pPr>
    </w:p>
    <w:p w:rsidR="004159FB" w:rsidRDefault="004159FB" w:rsidP="004159FB">
      <w:pPr>
        <w:spacing w:after="0" w:line="240" w:lineRule="auto"/>
        <w:rPr>
          <w:rFonts w:ascii="Arial" w:hAnsi="Arial" w:cs="Arial"/>
          <w:sz w:val="20"/>
          <w:szCs w:val="20"/>
        </w:rPr>
      </w:pPr>
    </w:p>
    <w:p w:rsidR="004159FB" w:rsidRDefault="004159FB" w:rsidP="00F84AB1">
      <w:pPr>
        <w:spacing w:after="0" w:line="240" w:lineRule="auto"/>
        <w:rPr>
          <w:rFonts w:ascii="Arial" w:hAnsi="Arial" w:cs="Arial"/>
          <w:sz w:val="20"/>
          <w:szCs w:val="20"/>
        </w:rPr>
      </w:pPr>
    </w:p>
    <w:p w:rsidR="004159FB" w:rsidRDefault="004159FB" w:rsidP="00F84AB1">
      <w:pPr>
        <w:spacing w:after="0" w:line="240" w:lineRule="auto"/>
        <w:rPr>
          <w:rFonts w:ascii="Arial" w:hAnsi="Arial" w:cs="Arial"/>
          <w:sz w:val="20"/>
          <w:szCs w:val="20"/>
        </w:rPr>
      </w:pPr>
    </w:p>
    <w:p w:rsidR="009938E9" w:rsidRDefault="009938E9" w:rsidP="00F01857">
      <w:pPr>
        <w:spacing w:after="0" w:line="240" w:lineRule="auto"/>
        <w:rPr>
          <w:rFonts w:ascii="Arial" w:hAnsi="Arial" w:cs="Arial"/>
          <w:sz w:val="20"/>
          <w:szCs w:val="20"/>
        </w:rPr>
      </w:pPr>
    </w:p>
    <w:p w:rsidR="009938E9" w:rsidRDefault="009938E9" w:rsidP="00F01857">
      <w:pPr>
        <w:spacing w:after="0" w:line="240" w:lineRule="auto"/>
        <w:rPr>
          <w:rFonts w:ascii="Arial" w:hAnsi="Arial" w:cs="Arial"/>
          <w:sz w:val="20"/>
          <w:szCs w:val="20"/>
        </w:rPr>
      </w:pPr>
    </w:p>
    <w:p w:rsidR="009938E9" w:rsidRDefault="009938E9" w:rsidP="00F01857">
      <w:pPr>
        <w:spacing w:after="0" w:line="240" w:lineRule="auto"/>
        <w:rPr>
          <w:rFonts w:ascii="Arial" w:hAnsi="Arial" w:cs="Arial"/>
          <w:sz w:val="20"/>
          <w:szCs w:val="20"/>
        </w:rPr>
      </w:pPr>
    </w:p>
    <w:p w:rsidR="00BE3667" w:rsidRDefault="00BE3667" w:rsidP="00F01857">
      <w:pPr>
        <w:spacing w:after="0" w:line="240" w:lineRule="auto"/>
        <w:rPr>
          <w:rFonts w:ascii="Arial" w:hAnsi="Arial" w:cs="Arial"/>
          <w:sz w:val="20"/>
          <w:szCs w:val="20"/>
        </w:rPr>
      </w:pPr>
    </w:p>
    <w:p w:rsidR="00BE3667" w:rsidRDefault="00BE3667" w:rsidP="00F01857">
      <w:pPr>
        <w:spacing w:after="0" w:line="240" w:lineRule="auto"/>
        <w:rPr>
          <w:rFonts w:ascii="Arial" w:hAnsi="Arial" w:cs="Arial"/>
          <w:sz w:val="20"/>
          <w:szCs w:val="20"/>
        </w:rPr>
      </w:pPr>
    </w:p>
    <w:p w:rsidR="001D0E4E" w:rsidRDefault="001D0E4E" w:rsidP="00F01857">
      <w:pPr>
        <w:spacing w:after="0" w:line="240" w:lineRule="auto"/>
        <w:rPr>
          <w:rFonts w:ascii="Arial" w:hAnsi="Arial" w:cs="Arial"/>
          <w:sz w:val="20"/>
          <w:szCs w:val="20"/>
        </w:rPr>
      </w:pPr>
    </w:p>
    <w:p w:rsidR="00BE3667" w:rsidRPr="00BE3667" w:rsidRDefault="00BE3667" w:rsidP="00BE3667">
      <w:pPr>
        <w:spacing w:after="0" w:line="240" w:lineRule="auto"/>
        <w:rPr>
          <w:rFonts w:ascii="Times New Roman" w:hAnsi="Times New Roman" w:cs="Times New Roman"/>
          <w:sz w:val="28"/>
          <w:szCs w:val="28"/>
        </w:rPr>
      </w:pPr>
      <w:r w:rsidRPr="00BE3667">
        <w:rPr>
          <w:rFonts w:ascii="Times New Roman" w:hAnsi="Times New Roman" w:cs="Times New Roman"/>
          <w:sz w:val="28"/>
          <w:szCs w:val="28"/>
        </w:rPr>
        <w:t xml:space="preserve">A Principled </w:t>
      </w:r>
      <w:proofErr w:type="spellStart"/>
      <w:r w:rsidRPr="00BE3667">
        <w:rPr>
          <w:rFonts w:ascii="Times New Roman" w:hAnsi="Times New Roman" w:cs="Times New Roman"/>
          <w:sz w:val="28"/>
          <w:szCs w:val="28"/>
        </w:rPr>
        <w:t>Defence</w:t>
      </w:r>
      <w:proofErr w:type="spellEnd"/>
      <w:r w:rsidRPr="00BE3667">
        <w:rPr>
          <w:rFonts w:ascii="Times New Roman" w:hAnsi="Times New Roman" w:cs="Times New Roman"/>
          <w:sz w:val="28"/>
          <w:szCs w:val="28"/>
        </w:rPr>
        <w:t xml:space="preserve"> of the International Human Right to Privacy: A Response to </w:t>
      </w:r>
      <w:proofErr w:type="spellStart"/>
      <w:r w:rsidRPr="00BE3667">
        <w:rPr>
          <w:rFonts w:ascii="Times New Roman" w:hAnsi="Times New Roman" w:cs="Times New Roman"/>
          <w:sz w:val="28"/>
          <w:szCs w:val="28"/>
        </w:rPr>
        <w:t>Frédéric</w:t>
      </w:r>
      <w:proofErr w:type="spellEnd"/>
      <w:r w:rsidRPr="00BE3667">
        <w:rPr>
          <w:rFonts w:ascii="Times New Roman" w:hAnsi="Times New Roman" w:cs="Times New Roman"/>
          <w:sz w:val="28"/>
          <w:szCs w:val="28"/>
        </w:rPr>
        <w:t xml:space="preserve"> </w:t>
      </w:r>
      <w:proofErr w:type="spellStart"/>
      <w:r w:rsidRPr="00BE3667">
        <w:rPr>
          <w:rFonts w:ascii="Times New Roman" w:hAnsi="Times New Roman" w:cs="Times New Roman"/>
          <w:sz w:val="28"/>
          <w:szCs w:val="28"/>
        </w:rPr>
        <w:t>Sourgens</w:t>
      </w:r>
      <w:proofErr w:type="spellEnd"/>
    </w:p>
    <w:p w:rsidR="00BE3667" w:rsidRPr="00BE3667" w:rsidRDefault="00BE3667" w:rsidP="00BE3667">
      <w:pPr>
        <w:spacing w:after="0" w:line="240" w:lineRule="auto"/>
        <w:rPr>
          <w:rFonts w:ascii="Arial" w:hAnsi="Arial" w:cs="Arial"/>
          <w:sz w:val="20"/>
          <w:szCs w:val="20"/>
        </w:rPr>
      </w:pPr>
      <w:proofErr w:type="spellStart"/>
      <w:r>
        <w:rPr>
          <w:rFonts w:ascii="Arial" w:hAnsi="Arial" w:cs="Arial"/>
          <w:sz w:val="20"/>
          <w:szCs w:val="20"/>
        </w:rPr>
        <w:t>Asaf</w:t>
      </w:r>
      <w:proofErr w:type="spellEnd"/>
      <w:r>
        <w:rPr>
          <w:rFonts w:ascii="Arial" w:hAnsi="Arial" w:cs="Arial"/>
          <w:sz w:val="20"/>
          <w:szCs w:val="20"/>
        </w:rPr>
        <w:t xml:space="preserve"> </w:t>
      </w:r>
      <w:proofErr w:type="spellStart"/>
      <w:r>
        <w:rPr>
          <w:rFonts w:ascii="Arial" w:hAnsi="Arial" w:cs="Arial"/>
          <w:sz w:val="20"/>
          <w:szCs w:val="20"/>
        </w:rPr>
        <w:t>Lubin</w:t>
      </w:r>
      <w:proofErr w:type="spellEnd"/>
      <w:r>
        <w:rPr>
          <w:rFonts w:ascii="Arial" w:hAnsi="Arial" w:cs="Arial"/>
          <w:sz w:val="20"/>
          <w:szCs w:val="20"/>
        </w:rPr>
        <w:t xml:space="preserve">, </w:t>
      </w:r>
      <w:r w:rsidRPr="00BE3667">
        <w:rPr>
          <w:rFonts w:ascii="Arial" w:hAnsi="Arial" w:cs="Arial"/>
          <w:sz w:val="20"/>
          <w:szCs w:val="20"/>
        </w:rPr>
        <w:t>Yale Law School</w:t>
      </w:r>
      <w:r>
        <w:rPr>
          <w:rFonts w:ascii="Arial" w:hAnsi="Arial" w:cs="Arial"/>
          <w:sz w:val="20"/>
          <w:szCs w:val="20"/>
        </w:rPr>
        <w:t xml:space="preserve">   -    </w:t>
      </w:r>
      <w:r w:rsidR="0077550D">
        <w:rPr>
          <w:rFonts w:ascii="Arial" w:hAnsi="Arial" w:cs="Arial"/>
          <w:sz w:val="20"/>
          <w:szCs w:val="20"/>
        </w:rPr>
        <w:t>42</w:t>
      </w:r>
      <w:r w:rsidR="00C30FEB">
        <w:rPr>
          <w:rFonts w:ascii="Arial" w:hAnsi="Arial" w:cs="Arial"/>
          <w:sz w:val="20"/>
          <w:szCs w:val="20"/>
        </w:rPr>
        <w:t xml:space="preserve">: </w:t>
      </w:r>
      <w:r w:rsidRPr="00BE3667">
        <w:rPr>
          <w:rFonts w:ascii="Arial" w:hAnsi="Arial" w:cs="Arial"/>
          <w:sz w:val="20"/>
          <w:szCs w:val="20"/>
        </w:rPr>
        <w:t>The Yale Journal of International Law Online</w:t>
      </w:r>
      <w:r w:rsidR="0077550D">
        <w:rPr>
          <w:rFonts w:ascii="Arial" w:hAnsi="Arial" w:cs="Arial"/>
          <w:sz w:val="20"/>
          <w:szCs w:val="20"/>
        </w:rPr>
        <w:t xml:space="preserve">   -   2017</w:t>
      </w:r>
    </w:p>
    <w:p w:rsidR="00BE3667" w:rsidRDefault="00BE3667" w:rsidP="00BE3667">
      <w:pPr>
        <w:spacing w:after="0" w:line="240" w:lineRule="auto"/>
        <w:rPr>
          <w:rFonts w:ascii="Arial" w:hAnsi="Arial" w:cs="Arial"/>
          <w:sz w:val="20"/>
          <w:szCs w:val="20"/>
        </w:rPr>
      </w:pPr>
    </w:p>
    <w:p w:rsidR="00BE3667" w:rsidRPr="00BE3667" w:rsidRDefault="00BE3667" w:rsidP="00BE3667">
      <w:pPr>
        <w:spacing w:after="0" w:line="240" w:lineRule="auto"/>
        <w:rPr>
          <w:rFonts w:ascii="Arial" w:hAnsi="Arial" w:cs="Arial"/>
          <w:sz w:val="20"/>
          <w:szCs w:val="20"/>
        </w:rPr>
      </w:pPr>
    </w:p>
    <w:p w:rsidR="00BE3667" w:rsidRDefault="00BE3667" w:rsidP="00BE3667">
      <w:pPr>
        <w:spacing w:after="0" w:line="240" w:lineRule="auto"/>
        <w:rPr>
          <w:rFonts w:ascii="Arial" w:hAnsi="Arial" w:cs="Arial"/>
          <w:sz w:val="20"/>
          <w:szCs w:val="20"/>
        </w:rPr>
      </w:pPr>
      <w:r>
        <w:rPr>
          <w:rFonts w:ascii="Arial" w:hAnsi="Arial" w:cs="Arial"/>
          <w:sz w:val="20"/>
          <w:szCs w:val="20"/>
        </w:rPr>
        <w:tab/>
      </w:r>
      <w:proofErr w:type="spellStart"/>
      <w:r w:rsidRPr="00BE3667">
        <w:rPr>
          <w:rFonts w:ascii="Arial" w:hAnsi="Arial" w:cs="Arial"/>
          <w:sz w:val="20"/>
          <w:szCs w:val="20"/>
        </w:rPr>
        <w:t>Frédéric</w:t>
      </w:r>
      <w:proofErr w:type="spellEnd"/>
      <w:r w:rsidRPr="00BE3667">
        <w:rPr>
          <w:rFonts w:ascii="Arial" w:hAnsi="Arial" w:cs="Arial"/>
          <w:sz w:val="20"/>
          <w:szCs w:val="20"/>
        </w:rPr>
        <w:t xml:space="preserve"> </w:t>
      </w:r>
      <w:proofErr w:type="spellStart"/>
      <w:r w:rsidRPr="00BE3667">
        <w:rPr>
          <w:rFonts w:ascii="Arial" w:hAnsi="Arial" w:cs="Arial"/>
          <w:sz w:val="20"/>
          <w:szCs w:val="20"/>
        </w:rPr>
        <w:t>Sourgens’s</w:t>
      </w:r>
      <w:proofErr w:type="spellEnd"/>
      <w:r w:rsidRPr="00BE3667">
        <w:rPr>
          <w:rFonts w:ascii="Arial" w:hAnsi="Arial" w:cs="Arial"/>
          <w:sz w:val="20"/>
          <w:szCs w:val="20"/>
        </w:rPr>
        <w:t xml:space="preserve"> recent a</w:t>
      </w:r>
      <w:r>
        <w:rPr>
          <w:rFonts w:ascii="Arial" w:hAnsi="Arial" w:cs="Arial"/>
          <w:sz w:val="20"/>
          <w:szCs w:val="20"/>
        </w:rPr>
        <w:t xml:space="preserve">rticle, The Privacy Principle, [42 YALE J. INT’L L. p345, 2017] dares </w:t>
      </w:r>
      <w:r w:rsidRPr="00BE3667">
        <w:rPr>
          <w:rFonts w:ascii="Arial" w:hAnsi="Arial" w:cs="Arial"/>
          <w:sz w:val="20"/>
          <w:szCs w:val="20"/>
        </w:rPr>
        <w:t>to ask a</w:t>
      </w:r>
      <w:r>
        <w:rPr>
          <w:rFonts w:ascii="Arial" w:hAnsi="Arial" w:cs="Arial"/>
          <w:sz w:val="20"/>
          <w:szCs w:val="20"/>
        </w:rPr>
        <w:t xml:space="preserve"> </w:t>
      </w:r>
      <w:r w:rsidRPr="00BE3667">
        <w:rPr>
          <w:rFonts w:ascii="Arial" w:hAnsi="Arial" w:cs="Arial"/>
          <w:sz w:val="20"/>
          <w:szCs w:val="20"/>
        </w:rPr>
        <w:t>provocative question: can international law regulate global surveillance programs</w:t>
      </w:r>
      <w:r>
        <w:rPr>
          <w:rFonts w:ascii="Arial" w:hAnsi="Arial" w:cs="Arial"/>
          <w:sz w:val="20"/>
          <w:szCs w:val="20"/>
        </w:rPr>
        <w:t xml:space="preserve"> without </w:t>
      </w:r>
      <w:r w:rsidRPr="00BE3667">
        <w:rPr>
          <w:rFonts w:ascii="Arial" w:hAnsi="Arial" w:cs="Arial"/>
          <w:sz w:val="20"/>
          <w:szCs w:val="20"/>
        </w:rPr>
        <w:t>sacrificin</w:t>
      </w:r>
      <w:r>
        <w:rPr>
          <w:rFonts w:ascii="Arial" w:hAnsi="Arial" w:cs="Arial"/>
          <w:sz w:val="20"/>
          <w:szCs w:val="20"/>
        </w:rPr>
        <w:t>g national security interests?</w:t>
      </w:r>
    </w:p>
    <w:p w:rsidR="00BE3667" w:rsidRDefault="00BE3667" w:rsidP="00BE3667">
      <w:pPr>
        <w:spacing w:after="0" w:line="240" w:lineRule="auto"/>
        <w:rPr>
          <w:rFonts w:ascii="Arial" w:hAnsi="Arial" w:cs="Arial"/>
          <w:sz w:val="20"/>
          <w:szCs w:val="20"/>
        </w:rPr>
      </w:pPr>
    </w:p>
    <w:p w:rsidR="00BE3667" w:rsidRDefault="00BE3667" w:rsidP="00BE3667">
      <w:pPr>
        <w:spacing w:after="0" w:line="240" w:lineRule="auto"/>
        <w:rPr>
          <w:rFonts w:ascii="Arial" w:hAnsi="Arial" w:cs="Arial"/>
          <w:sz w:val="20"/>
          <w:szCs w:val="20"/>
        </w:rPr>
      </w:pPr>
      <w:r>
        <w:rPr>
          <w:rFonts w:ascii="Arial" w:hAnsi="Arial" w:cs="Arial"/>
          <w:sz w:val="20"/>
          <w:szCs w:val="20"/>
        </w:rPr>
        <w:tab/>
        <w:t>T</w:t>
      </w:r>
      <w:r w:rsidRPr="00BE3667">
        <w:rPr>
          <w:rFonts w:ascii="Arial" w:hAnsi="Arial" w:cs="Arial"/>
          <w:sz w:val="20"/>
          <w:szCs w:val="20"/>
        </w:rPr>
        <w:t>he need to strike a balance</w:t>
      </w:r>
      <w:r>
        <w:rPr>
          <w:rFonts w:ascii="Arial" w:hAnsi="Arial" w:cs="Arial"/>
          <w:sz w:val="20"/>
          <w:szCs w:val="20"/>
        </w:rPr>
        <w:t xml:space="preserve"> </w:t>
      </w:r>
      <w:r w:rsidRPr="00BE3667">
        <w:rPr>
          <w:rFonts w:ascii="Arial" w:hAnsi="Arial" w:cs="Arial"/>
          <w:sz w:val="20"/>
          <w:szCs w:val="20"/>
        </w:rPr>
        <w:t>between privacy and</w:t>
      </w:r>
      <w:r>
        <w:rPr>
          <w:rFonts w:ascii="Arial" w:hAnsi="Arial" w:cs="Arial"/>
          <w:sz w:val="20"/>
          <w:szCs w:val="20"/>
        </w:rPr>
        <w:t xml:space="preserve"> security is of course not new. It is perhaps as </w:t>
      </w:r>
      <w:r w:rsidRPr="00BE3667">
        <w:rPr>
          <w:rFonts w:ascii="Arial" w:hAnsi="Arial" w:cs="Arial"/>
          <w:sz w:val="20"/>
          <w:szCs w:val="20"/>
        </w:rPr>
        <w:t>old as</w:t>
      </w:r>
      <w:r>
        <w:rPr>
          <w:rFonts w:ascii="Arial" w:hAnsi="Arial" w:cs="Arial"/>
          <w:sz w:val="20"/>
          <w:szCs w:val="20"/>
        </w:rPr>
        <w:t xml:space="preserve"> </w:t>
      </w:r>
      <w:r w:rsidRPr="00BE3667">
        <w:rPr>
          <w:rFonts w:ascii="Arial" w:hAnsi="Arial" w:cs="Arial"/>
          <w:sz w:val="20"/>
          <w:szCs w:val="20"/>
        </w:rPr>
        <w:t>the second oldest pr</w:t>
      </w:r>
      <w:r>
        <w:rPr>
          <w:rFonts w:ascii="Arial" w:hAnsi="Arial" w:cs="Arial"/>
          <w:sz w:val="20"/>
          <w:szCs w:val="20"/>
        </w:rPr>
        <w:t>ofession itself.</w:t>
      </w:r>
      <w:r w:rsidRPr="00BE3667">
        <w:rPr>
          <w:rFonts w:ascii="Arial" w:hAnsi="Arial" w:cs="Arial"/>
          <w:sz w:val="20"/>
          <w:szCs w:val="20"/>
        </w:rPr>
        <w:t xml:space="preserve"> Indeed, it was Sir Francis </w:t>
      </w:r>
      <w:proofErr w:type="spellStart"/>
      <w:r w:rsidRPr="00BE3667">
        <w:rPr>
          <w:rFonts w:ascii="Arial" w:hAnsi="Arial" w:cs="Arial"/>
          <w:sz w:val="20"/>
          <w:szCs w:val="20"/>
        </w:rPr>
        <w:t>Welsingham</w:t>
      </w:r>
      <w:proofErr w:type="spellEnd"/>
      <w:r w:rsidRPr="00BE3667">
        <w:rPr>
          <w:rFonts w:ascii="Arial" w:hAnsi="Arial" w:cs="Arial"/>
          <w:sz w:val="20"/>
          <w:szCs w:val="20"/>
        </w:rPr>
        <w:t>, the</w:t>
      </w:r>
      <w:r>
        <w:rPr>
          <w:rFonts w:ascii="Arial" w:hAnsi="Arial" w:cs="Arial"/>
          <w:sz w:val="20"/>
          <w:szCs w:val="20"/>
        </w:rPr>
        <w:t xml:space="preserve"> father of modern </w:t>
      </w:r>
      <w:r w:rsidRPr="00BE3667">
        <w:rPr>
          <w:rFonts w:ascii="Arial" w:hAnsi="Arial" w:cs="Arial"/>
          <w:sz w:val="20"/>
          <w:szCs w:val="20"/>
        </w:rPr>
        <w:t xml:space="preserve">intelligence agencies, who </w:t>
      </w:r>
      <w:r>
        <w:rPr>
          <w:rFonts w:ascii="Arial" w:hAnsi="Arial" w:cs="Arial"/>
          <w:sz w:val="20"/>
          <w:szCs w:val="20"/>
        </w:rPr>
        <w:t xml:space="preserve">made the hackneyed statement on </w:t>
      </w:r>
      <w:r w:rsidRPr="00BE3667">
        <w:rPr>
          <w:rFonts w:ascii="Arial" w:hAnsi="Arial" w:cs="Arial"/>
          <w:sz w:val="20"/>
          <w:szCs w:val="20"/>
        </w:rPr>
        <w:t>behalf of El</w:t>
      </w:r>
      <w:r>
        <w:rPr>
          <w:rFonts w:ascii="Arial" w:hAnsi="Arial" w:cs="Arial"/>
          <w:sz w:val="20"/>
          <w:szCs w:val="20"/>
        </w:rPr>
        <w:t xml:space="preserve">izabeth I of England concerning </w:t>
      </w:r>
      <w:r w:rsidRPr="00BE3667">
        <w:rPr>
          <w:rFonts w:ascii="Arial" w:hAnsi="Arial" w:cs="Arial"/>
          <w:sz w:val="20"/>
          <w:szCs w:val="20"/>
        </w:rPr>
        <w:t>t</w:t>
      </w:r>
      <w:r>
        <w:rPr>
          <w:rFonts w:ascii="Arial" w:hAnsi="Arial" w:cs="Arial"/>
          <w:sz w:val="20"/>
          <w:szCs w:val="20"/>
        </w:rPr>
        <w:t xml:space="preserve">he latter’s reservation towards </w:t>
      </w:r>
      <w:r w:rsidRPr="00BE3667">
        <w:rPr>
          <w:rFonts w:ascii="Arial" w:hAnsi="Arial" w:cs="Arial"/>
          <w:sz w:val="20"/>
          <w:szCs w:val="20"/>
        </w:rPr>
        <w:t xml:space="preserve">surveillance of Catholics and Puritans on </w:t>
      </w:r>
      <w:r>
        <w:rPr>
          <w:rFonts w:ascii="Arial" w:hAnsi="Arial" w:cs="Arial"/>
          <w:sz w:val="20"/>
          <w:szCs w:val="20"/>
        </w:rPr>
        <w:t xml:space="preserve">a massive scale. </w:t>
      </w:r>
      <w:proofErr w:type="spellStart"/>
      <w:r>
        <w:rPr>
          <w:rFonts w:ascii="Arial" w:hAnsi="Arial" w:cs="Arial"/>
          <w:sz w:val="20"/>
          <w:szCs w:val="20"/>
        </w:rPr>
        <w:t>Welsingham</w:t>
      </w:r>
      <w:proofErr w:type="spellEnd"/>
      <w:r>
        <w:rPr>
          <w:rFonts w:ascii="Arial" w:hAnsi="Arial" w:cs="Arial"/>
          <w:sz w:val="20"/>
          <w:szCs w:val="20"/>
        </w:rPr>
        <w:t xml:space="preserve"> </w:t>
      </w:r>
      <w:r w:rsidRPr="00BE3667">
        <w:rPr>
          <w:rFonts w:ascii="Arial" w:hAnsi="Arial" w:cs="Arial"/>
          <w:sz w:val="20"/>
          <w:szCs w:val="20"/>
        </w:rPr>
        <w:t>noted in</w:t>
      </w:r>
      <w:r>
        <w:rPr>
          <w:rFonts w:ascii="Arial" w:hAnsi="Arial" w:cs="Arial"/>
          <w:sz w:val="20"/>
          <w:szCs w:val="20"/>
        </w:rPr>
        <w:t xml:space="preserve"> </w:t>
      </w:r>
      <w:r w:rsidRPr="00BE3667">
        <w:rPr>
          <w:rFonts w:ascii="Arial" w:hAnsi="Arial" w:cs="Arial"/>
          <w:sz w:val="20"/>
          <w:szCs w:val="20"/>
        </w:rPr>
        <w:t>a letter to the Secretary of France that it was her majesty’s rep</w:t>
      </w:r>
      <w:r>
        <w:rPr>
          <w:rFonts w:ascii="Arial" w:hAnsi="Arial" w:cs="Arial"/>
          <w:sz w:val="20"/>
          <w:szCs w:val="20"/>
        </w:rPr>
        <w:t xml:space="preserve">ugnance of the “tyranny of the </w:t>
      </w:r>
      <w:r w:rsidRPr="00BE3667">
        <w:rPr>
          <w:rFonts w:ascii="Arial" w:hAnsi="Arial" w:cs="Arial"/>
          <w:sz w:val="20"/>
          <w:szCs w:val="20"/>
        </w:rPr>
        <w:t>Church of Rome” —</w:t>
      </w:r>
      <w:r>
        <w:rPr>
          <w:rFonts w:ascii="Arial" w:hAnsi="Arial" w:cs="Arial"/>
          <w:sz w:val="20"/>
          <w:szCs w:val="20"/>
        </w:rPr>
        <w:t xml:space="preserve"> </w:t>
      </w:r>
      <w:r w:rsidRPr="00BE3667">
        <w:rPr>
          <w:rFonts w:ascii="Arial" w:hAnsi="Arial" w:cs="Arial"/>
          <w:sz w:val="20"/>
          <w:szCs w:val="20"/>
        </w:rPr>
        <w:t>which use</w:t>
      </w:r>
      <w:r>
        <w:rPr>
          <w:rFonts w:ascii="Arial" w:hAnsi="Arial" w:cs="Arial"/>
          <w:sz w:val="20"/>
          <w:szCs w:val="20"/>
        </w:rPr>
        <w:t xml:space="preserve">d “terror and </w:t>
      </w:r>
      <w:proofErr w:type="spellStart"/>
      <w:r>
        <w:rPr>
          <w:rFonts w:ascii="Arial" w:hAnsi="Arial" w:cs="Arial"/>
          <w:sz w:val="20"/>
          <w:szCs w:val="20"/>
        </w:rPr>
        <w:t>rigour</w:t>
      </w:r>
      <w:proofErr w:type="spellEnd"/>
      <w:r>
        <w:rPr>
          <w:rFonts w:ascii="Arial" w:hAnsi="Arial" w:cs="Arial"/>
          <w:sz w:val="20"/>
          <w:szCs w:val="20"/>
        </w:rPr>
        <w:t xml:space="preserve">” to secure </w:t>
      </w:r>
      <w:r w:rsidRPr="00BE3667">
        <w:rPr>
          <w:rFonts w:ascii="Arial" w:hAnsi="Arial" w:cs="Arial"/>
          <w:sz w:val="20"/>
          <w:szCs w:val="20"/>
        </w:rPr>
        <w:t>obedience</w:t>
      </w:r>
      <w:r>
        <w:rPr>
          <w:rFonts w:ascii="Arial" w:hAnsi="Arial" w:cs="Arial"/>
          <w:sz w:val="20"/>
          <w:szCs w:val="20"/>
        </w:rPr>
        <w:t xml:space="preserve"> </w:t>
      </w:r>
      <w:r w:rsidRPr="00BE3667">
        <w:rPr>
          <w:rFonts w:ascii="Arial" w:hAnsi="Arial" w:cs="Arial"/>
          <w:sz w:val="20"/>
          <w:szCs w:val="20"/>
        </w:rPr>
        <w:t>—</w:t>
      </w:r>
      <w:r>
        <w:rPr>
          <w:rFonts w:ascii="Arial" w:hAnsi="Arial" w:cs="Arial"/>
          <w:sz w:val="20"/>
          <w:szCs w:val="20"/>
        </w:rPr>
        <w:t xml:space="preserve"> that led her to not want “to </w:t>
      </w:r>
      <w:r w:rsidRPr="00BE3667">
        <w:rPr>
          <w:rFonts w:ascii="Arial" w:hAnsi="Arial" w:cs="Arial"/>
          <w:sz w:val="20"/>
          <w:szCs w:val="20"/>
        </w:rPr>
        <w:t>mak</w:t>
      </w:r>
      <w:r>
        <w:rPr>
          <w:rFonts w:ascii="Arial" w:hAnsi="Arial" w:cs="Arial"/>
          <w:sz w:val="20"/>
          <w:szCs w:val="20"/>
        </w:rPr>
        <w:t>e windows into men’s hearts and secret thoughts.”</w:t>
      </w:r>
    </w:p>
    <w:p w:rsidR="00BE3667" w:rsidRDefault="00BE3667" w:rsidP="00BE3667">
      <w:pPr>
        <w:spacing w:after="0" w:line="240" w:lineRule="auto"/>
        <w:rPr>
          <w:rFonts w:ascii="Arial" w:hAnsi="Arial" w:cs="Arial"/>
          <w:sz w:val="20"/>
          <w:szCs w:val="20"/>
        </w:rPr>
      </w:pPr>
    </w:p>
    <w:p w:rsidR="00BE3667" w:rsidRDefault="00BE3667" w:rsidP="00BE3667">
      <w:pPr>
        <w:spacing w:after="0" w:line="240" w:lineRule="auto"/>
        <w:rPr>
          <w:rFonts w:ascii="Arial" w:hAnsi="Arial" w:cs="Arial"/>
          <w:sz w:val="20"/>
          <w:szCs w:val="20"/>
        </w:rPr>
      </w:pPr>
      <w:r>
        <w:rPr>
          <w:rFonts w:ascii="Arial" w:hAnsi="Arial" w:cs="Arial"/>
          <w:sz w:val="20"/>
          <w:szCs w:val="20"/>
        </w:rPr>
        <w:tab/>
      </w:r>
      <w:r w:rsidRPr="00BE3667">
        <w:rPr>
          <w:rFonts w:ascii="Arial" w:hAnsi="Arial" w:cs="Arial"/>
          <w:sz w:val="20"/>
          <w:szCs w:val="20"/>
        </w:rPr>
        <w:t>Instead, Queen Elizabeth opted to amend her laws and restrain</w:t>
      </w:r>
      <w:r>
        <w:rPr>
          <w:rFonts w:ascii="Arial" w:hAnsi="Arial" w:cs="Arial"/>
          <w:sz w:val="20"/>
          <w:szCs w:val="20"/>
        </w:rPr>
        <w:t xml:space="preserve"> </w:t>
      </w:r>
      <w:r w:rsidRPr="00BE3667">
        <w:rPr>
          <w:rFonts w:ascii="Arial" w:hAnsi="Arial" w:cs="Arial"/>
          <w:sz w:val="20"/>
          <w:szCs w:val="20"/>
        </w:rPr>
        <w:t>her own supre</w:t>
      </w:r>
      <w:r w:rsidR="001A43D2">
        <w:rPr>
          <w:rFonts w:ascii="Arial" w:hAnsi="Arial" w:cs="Arial"/>
          <w:sz w:val="20"/>
          <w:szCs w:val="20"/>
        </w:rPr>
        <w:t xml:space="preserve">me power to </w:t>
      </w:r>
      <w:proofErr w:type="spellStart"/>
      <w:proofErr w:type="gramStart"/>
      <w:r w:rsidRPr="00BE3667">
        <w:rPr>
          <w:rFonts w:ascii="Arial" w:hAnsi="Arial" w:cs="Arial"/>
          <w:sz w:val="20"/>
          <w:szCs w:val="20"/>
        </w:rPr>
        <w:t>surveil</w:t>
      </w:r>
      <w:proofErr w:type="spellEnd"/>
      <w:r w:rsidRPr="00BE3667">
        <w:rPr>
          <w:rFonts w:ascii="Arial" w:hAnsi="Arial" w:cs="Arial"/>
          <w:sz w:val="20"/>
          <w:szCs w:val="20"/>
        </w:rPr>
        <w:t>,</w:t>
      </w:r>
      <w:proofErr w:type="gramEnd"/>
      <w:r w:rsidRPr="00BE3667">
        <w:rPr>
          <w:rFonts w:ascii="Arial" w:hAnsi="Arial" w:cs="Arial"/>
          <w:sz w:val="20"/>
          <w:szCs w:val="20"/>
        </w:rPr>
        <w:t xml:space="preserve"> expecting t</w:t>
      </w:r>
      <w:r>
        <w:rPr>
          <w:rFonts w:ascii="Arial" w:hAnsi="Arial" w:cs="Arial"/>
          <w:sz w:val="20"/>
          <w:szCs w:val="20"/>
        </w:rPr>
        <w:t xml:space="preserve">hat such an act of self-control </w:t>
      </w:r>
      <w:r w:rsidRPr="00BE3667">
        <w:rPr>
          <w:rFonts w:ascii="Arial" w:hAnsi="Arial" w:cs="Arial"/>
          <w:sz w:val="20"/>
          <w:szCs w:val="20"/>
        </w:rPr>
        <w:t xml:space="preserve">would bring </w:t>
      </w:r>
      <w:r>
        <w:rPr>
          <w:rFonts w:ascii="Arial" w:hAnsi="Arial" w:cs="Arial"/>
          <w:sz w:val="20"/>
          <w:szCs w:val="20"/>
        </w:rPr>
        <w:t>about “good effects” over time.</w:t>
      </w:r>
    </w:p>
    <w:p w:rsidR="00BE3667" w:rsidRPr="00BE3667" w:rsidRDefault="00BE3667" w:rsidP="00BE3667">
      <w:pPr>
        <w:spacing w:after="0" w:line="240" w:lineRule="auto"/>
        <w:rPr>
          <w:rFonts w:ascii="Arial" w:hAnsi="Arial" w:cs="Arial"/>
          <w:sz w:val="20"/>
          <w:szCs w:val="20"/>
        </w:rPr>
      </w:pPr>
    </w:p>
    <w:p w:rsidR="00BE3667" w:rsidRPr="00BE3667" w:rsidRDefault="00BE3667" w:rsidP="00BE3667">
      <w:pPr>
        <w:spacing w:after="0" w:line="240" w:lineRule="auto"/>
        <w:rPr>
          <w:rFonts w:ascii="Arial" w:hAnsi="Arial" w:cs="Arial"/>
          <w:sz w:val="20"/>
          <w:szCs w:val="20"/>
        </w:rPr>
      </w:pPr>
      <w:r>
        <w:rPr>
          <w:rFonts w:ascii="Arial" w:hAnsi="Arial" w:cs="Arial"/>
          <w:sz w:val="20"/>
          <w:szCs w:val="20"/>
        </w:rPr>
        <w:tab/>
      </w:r>
      <w:r w:rsidRPr="00BE3667">
        <w:rPr>
          <w:rFonts w:ascii="Arial" w:hAnsi="Arial" w:cs="Arial"/>
          <w:sz w:val="20"/>
          <w:szCs w:val="20"/>
        </w:rPr>
        <w:t>The world has, however, changed significantly since the sixteenth century.</w:t>
      </w:r>
      <w:r>
        <w:rPr>
          <w:rFonts w:ascii="Arial" w:hAnsi="Arial" w:cs="Arial"/>
          <w:sz w:val="20"/>
          <w:szCs w:val="20"/>
        </w:rPr>
        <w:t xml:space="preserve"> For </w:t>
      </w:r>
      <w:proofErr w:type="spellStart"/>
      <w:r>
        <w:rPr>
          <w:rFonts w:ascii="Arial" w:hAnsi="Arial" w:cs="Arial"/>
          <w:sz w:val="20"/>
          <w:szCs w:val="20"/>
        </w:rPr>
        <w:t>Welsingham</w:t>
      </w:r>
      <w:proofErr w:type="spellEnd"/>
      <w:r>
        <w:rPr>
          <w:rFonts w:ascii="Arial" w:hAnsi="Arial" w:cs="Arial"/>
          <w:sz w:val="20"/>
          <w:szCs w:val="20"/>
        </w:rPr>
        <w:t xml:space="preserve">, a </w:t>
      </w:r>
      <w:r w:rsidRPr="00BE3667">
        <w:rPr>
          <w:rFonts w:ascii="Arial" w:hAnsi="Arial" w:cs="Arial"/>
          <w:sz w:val="20"/>
          <w:szCs w:val="20"/>
        </w:rPr>
        <w:t>global mass surveillance program involved “</w:t>
      </w:r>
      <w:proofErr w:type="gramStart"/>
      <w:r w:rsidRPr="00BE3667">
        <w:rPr>
          <w:rFonts w:ascii="Arial" w:hAnsi="Arial" w:cs="Arial"/>
          <w:sz w:val="20"/>
          <w:szCs w:val="20"/>
        </w:rPr>
        <w:t>pa[</w:t>
      </w:r>
      <w:proofErr w:type="gramEnd"/>
      <w:r>
        <w:rPr>
          <w:rFonts w:ascii="Arial" w:hAnsi="Arial" w:cs="Arial"/>
          <w:sz w:val="20"/>
          <w:szCs w:val="20"/>
        </w:rPr>
        <w:t>[</w:t>
      </w:r>
      <w:proofErr w:type="spellStart"/>
      <w:r w:rsidRPr="00BE3667">
        <w:rPr>
          <w:rFonts w:ascii="Arial" w:hAnsi="Arial" w:cs="Arial"/>
          <w:sz w:val="20"/>
          <w:szCs w:val="20"/>
        </w:rPr>
        <w:t>ying</w:t>
      </w:r>
      <w:proofErr w:type="spellEnd"/>
      <w:r w:rsidRPr="00BE3667">
        <w:rPr>
          <w:rFonts w:ascii="Arial" w:hAnsi="Arial" w:cs="Arial"/>
          <w:sz w:val="20"/>
          <w:szCs w:val="20"/>
        </w:rPr>
        <w:t>]</w:t>
      </w:r>
      <w:r>
        <w:rPr>
          <w:rFonts w:ascii="Arial" w:hAnsi="Arial" w:cs="Arial"/>
          <w:sz w:val="20"/>
          <w:szCs w:val="20"/>
        </w:rPr>
        <w:t>]</w:t>
      </w:r>
      <w:r w:rsidRPr="00BE3667">
        <w:rPr>
          <w:rFonts w:ascii="Arial" w:hAnsi="Arial" w:cs="Arial"/>
          <w:sz w:val="20"/>
          <w:szCs w:val="20"/>
        </w:rPr>
        <w:t xml:space="preserve"> of</w:t>
      </w:r>
      <w:r>
        <w:rPr>
          <w:rFonts w:ascii="Arial" w:hAnsi="Arial" w:cs="Arial"/>
          <w:sz w:val="20"/>
          <w:szCs w:val="20"/>
        </w:rPr>
        <w:t xml:space="preserve">f </w:t>
      </w:r>
      <w:proofErr w:type="spellStart"/>
      <w:r w:rsidRPr="00BE3667">
        <w:rPr>
          <w:rFonts w:ascii="Arial" w:hAnsi="Arial" w:cs="Arial"/>
          <w:sz w:val="20"/>
          <w:szCs w:val="20"/>
        </w:rPr>
        <w:t>travellers</w:t>
      </w:r>
      <w:proofErr w:type="spellEnd"/>
      <w:r w:rsidRPr="00BE3667">
        <w:rPr>
          <w:rFonts w:ascii="Arial" w:hAnsi="Arial" w:cs="Arial"/>
          <w:sz w:val="20"/>
          <w:szCs w:val="20"/>
        </w:rPr>
        <w:t xml:space="preserve"> in</w:t>
      </w:r>
      <w:r>
        <w:rPr>
          <w:rFonts w:ascii="Arial" w:hAnsi="Arial" w:cs="Arial"/>
          <w:sz w:val="20"/>
          <w:szCs w:val="20"/>
        </w:rPr>
        <w:t xml:space="preserve"> the ports of Lyon and merchant </w:t>
      </w:r>
      <w:r w:rsidRPr="00BE3667">
        <w:rPr>
          <w:rFonts w:ascii="Arial" w:hAnsi="Arial" w:cs="Arial"/>
          <w:sz w:val="20"/>
          <w:szCs w:val="20"/>
        </w:rPr>
        <w:t>adventurers in the bazaars of</w:t>
      </w:r>
      <w:r>
        <w:rPr>
          <w:rFonts w:ascii="Arial" w:hAnsi="Arial" w:cs="Arial"/>
          <w:sz w:val="20"/>
          <w:szCs w:val="20"/>
        </w:rPr>
        <w:t xml:space="preserve"> Hamburg.”</w:t>
      </w:r>
      <w:r w:rsidRPr="00BE3667">
        <w:rPr>
          <w:rFonts w:ascii="Arial" w:hAnsi="Arial" w:cs="Arial"/>
          <w:sz w:val="20"/>
          <w:szCs w:val="20"/>
        </w:rPr>
        <w:t xml:space="preserve"> It meant diligently running</w:t>
      </w:r>
      <w:r>
        <w:rPr>
          <w:rFonts w:ascii="Arial" w:hAnsi="Arial" w:cs="Arial"/>
          <w:sz w:val="20"/>
          <w:szCs w:val="20"/>
        </w:rPr>
        <w:t xml:space="preserve"> expensive and cumbersome human </w:t>
      </w:r>
      <w:r w:rsidRPr="00BE3667">
        <w:rPr>
          <w:rFonts w:ascii="Arial" w:hAnsi="Arial" w:cs="Arial"/>
          <w:sz w:val="20"/>
          <w:szCs w:val="20"/>
        </w:rPr>
        <w:t>spy</w:t>
      </w:r>
      <w:r>
        <w:rPr>
          <w:rFonts w:ascii="Arial" w:hAnsi="Arial" w:cs="Arial"/>
          <w:sz w:val="20"/>
          <w:szCs w:val="20"/>
        </w:rPr>
        <w:t xml:space="preserve"> </w:t>
      </w:r>
      <w:r w:rsidRPr="00BE3667">
        <w:rPr>
          <w:rFonts w:ascii="Arial" w:hAnsi="Arial" w:cs="Arial"/>
          <w:sz w:val="20"/>
          <w:szCs w:val="20"/>
        </w:rPr>
        <w:t>rings across the European continent. The advancement of new forms of digital</w:t>
      </w:r>
      <w:r>
        <w:rPr>
          <w:rFonts w:ascii="Arial" w:hAnsi="Arial" w:cs="Arial"/>
          <w:sz w:val="20"/>
          <w:szCs w:val="20"/>
        </w:rPr>
        <w:t xml:space="preserve"> communications not </w:t>
      </w:r>
      <w:r w:rsidRPr="00BE3667">
        <w:rPr>
          <w:rFonts w:ascii="Arial" w:hAnsi="Arial" w:cs="Arial"/>
          <w:sz w:val="20"/>
          <w:szCs w:val="20"/>
        </w:rPr>
        <w:t>only created an eve</w:t>
      </w:r>
      <w:r>
        <w:rPr>
          <w:rFonts w:ascii="Arial" w:hAnsi="Arial" w:cs="Arial"/>
          <w:sz w:val="20"/>
          <w:szCs w:val="20"/>
        </w:rPr>
        <w:t xml:space="preserve">r-more connected and globalized </w:t>
      </w:r>
      <w:r w:rsidRPr="00BE3667">
        <w:rPr>
          <w:rFonts w:ascii="Arial" w:hAnsi="Arial" w:cs="Arial"/>
          <w:sz w:val="20"/>
          <w:szCs w:val="20"/>
        </w:rPr>
        <w:t>world; it also bro</w:t>
      </w:r>
      <w:r>
        <w:rPr>
          <w:rFonts w:ascii="Arial" w:hAnsi="Arial" w:cs="Arial"/>
          <w:sz w:val="20"/>
          <w:szCs w:val="20"/>
        </w:rPr>
        <w:t xml:space="preserve">ke the conceptual and practical </w:t>
      </w:r>
      <w:r w:rsidRPr="00BE3667">
        <w:rPr>
          <w:rFonts w:ascii="Arial" w:hAnsi="Arial" w:cs="Arial"/>
          <w:sz w:val="20"/>
          <w:szCs w:val="20"/>
        </w:rPr>
        <w:t>shackles that restricted the</w:t>
      </w:r>
      <w:r>
        <w:rPr>
          <w:rFonts w:ascii="Arial" w:hAnsi="Arial" w:cs="Arial"/>
          <w:sz w:val="20"/>
          <w:szCs w:val="20"/>
        </w:rPr>
        <w:t xml:space="preserve"> </w:t>
      </w:r>
      <w:r w:rsidRPr="00BE3667">
        <w:rPr>
          <w:rFonts w:ascii="Arial" w:hAnsi="Arial" w:cs="Arial"/>
          <w:sz w:val="20"/>
          <w:szCs w:val="20"/>
        </w:rPr>
        <w:t>work of intelligence agencies. The capacity limitations of the past have been</w:t>
      </w:r>
      <w:r>
        <w:rPr>
          <w:rFonts w:ascii="Arial" w:hAnsi="Arial" w:cs="Arial"/>
          <w:sz w:val="20"/>
          <w:szCs w:val="20"/>
        </w:rPr>
        <w:t xml:space="preserve"> </w:t>
      </w:r>
      <w:r w:rsidRPr="00BE3667">
        <w:rPr>
          <w:rFonts w:ascii="Arial" w:hAnsi="Arial" w:cs="Arial"/>
          <w:sz w:val="20"/>
          <w:szCs w:val="20"/>
        </w:rPr>
        <w:t>replaced by new opportunities for bulk interception, rete</w:t>
      </w:r>
      <w:r>
        <w:rPr>
          <w:rFonts w:ascii="Arial" w:hAnsi="Arial" w:cs="Arial"/>
          <w:sz w:val="20"/>
          <w:szCs w:val="20"/>
        </w:rPr>
        <w:t xml:space="preserve">ntion, and analysis of signals intelligence </w:t>
      </w:r>
      <w:r w:rsidRPr="00BE3667">
        <w:rPr>
          <w:rFonts w:ascii="Arial" w:hAnsi="Arial" w:cs="Arial"/>
          <w:sz w:val="20"/>
          <w:szCs w:val="20"/>
        </w:rPr>
        <w:t>(SIGINT). Coupled wit</w:t>
      </w:r>
      <w:r>
        <w:rPr>
          <w:rFonts w:ascii="Arial" w:hAnsi="Arial" w:cs="Arial"/>
          <w:sz w:val="20"/>
          <w:szCs w:val="20"/>
        </w:rPr>
        <w:t xml:space="preserve">h the emergence of contemporary </w:t>
      </w:r>
      <w:r w:rsidRPr="00BE3667">
        <w:rPr>
          <w:rFonts w:ascii="Arial" w:hAnsi="Arial" w:cs="Arial"/>
          <w:sz w:val="20"/>
          <w:szCs w:val="20"/>
        </w:rPr>
        <w:t>global threats, ra</w:t>
      </w:r>
      <w:r>
        <w:rPr>
          <w:rFonts w:ascii="Arial" w:hAnsi="Arial" w:cs="Arial"/>
          <w:sz w:val="20"/>
          <w:szCs w:val="20"/>
        </w:rPr>
        <w:t xml:space="preserve">nging from the proliferation of </w:t>
      </w:r>
      <w:r w:rsidRPr="00BE3667">
        <w:rPr>
          <w:rFonts w:ascii="Arial" w:hAnsi="Arial" w:cs="Arial"/>
          <w:sz w:val="20"/>
          <w:szCs w:val="20"/>
        </w:rPr>
        <w:t>WM</w:t>
      </w:r>
      <w:r>
        <w:rPr>
          <w:rFonts w:ascii="Arial" w:hAnsi="Arial" w:cs="Arial"/>
          <w:sz w:val="20"/>
          <w:szCs w:val="20"/>
        </w:rPr>
        <w:t xml:space="preserve">Ds to the rise of </w:t>
      </w:r>
      <w:proofErr w:type="spellStart"/>
      <w:r>
        <w:rPr>
          <w:rFonts w:ascii="Arial" w:hAnsi="Arial" w:cs="Arial"/>
          <w:sz w:val="20"/>
          <w:szCs w:val="20"/>
        </w:rPr>
        <w:t>transboundary</w:t>
      </w:r>
      <w:proofErr w:type="spellEnd"/>
      <w:r>
        <w:rPr>
          <w:rFonts w:ascii="Arial" w:hAnsi="Arial" w:cs="Arial"/>
          <w:sz w:val="20"/>
          <w:szCs w:val="20"/>
        </w:rPr>
        <w:t xml:space="preserve"> </w:t>
      </w:r>
      <w:r w:rsidRPr="00BE3667">
        <w:rPr>
          <w:rFonts w:ascii="Arial" w:hAnsi="Arial" w:cs="Arial"/>
          <w:sz w:val="20"/>
          <w:szCs w:val="20"/>
        </w:rPr>
        <w:t xml:space="preserve">non-state terror groups, it is easy to </w:t>
      </w:r>
      <w:r>
        <w:rPr>
          <w:rFonts w:ascii="Arial" w:hAnsi="Arial" w:cs="Arial"/>
          <w:sz w:val="20"/>
          <w:szCs w:val="20"/>
        </w:rPr>
        <w:t xml:space="preserve">accept </w:t>
      </w:r>
      <w:proofErr w:type="spellStart"/>
      <w:r>
        <w:rPr>
          <w:rFonts w:ascii="Arial" w:hAnsi="Arial" w:cs="Arial"/>
          <w:sz w:val="20"/>
          <w:szCs w:val="20"/>
        </w:rPr>
        <w:t>Sourgens’s</w:t>
      </w:r>
      <w:proofErr w:type="spellEnd"/>
      <w:r>
        <w:rPr>
          <w:rFonts w:ascii="Arial" w:hAnsi="Arial" w:cs="Arial"/>
          <w:sz w:val="20"/>
          <w:szCs w:val="20"/>
        </w:rPr>
        <w:t xml:space="preserve"> argument that </w:t>
      </w:r>
      <w:r w:rsidRPr="00BE3667">
        <w:rPr>
          <w:rFonts w:ascii="Arial" w:hAnsi="Arial" w:cs="Arial"/>
          <w:sz w:val="20"/>
          <w:szCs w:val="20"/>
        </w:rPr>
        <w:t>“the collection of remote electronic communication</w:t>
      </w:r>
      <w:r>
        <w:rPr>
          <w:rFonts w:ascii="Arial" w:hAnsi="Arial" w:cs="Arial"/>
          <w:sz w:val="20"/>
          <w:szCs w:val="20"/>
        </w:rPr>
        <w:t xml:space="preserve">s of foreign targets has become the coin of the security </w:t>
      </w:r>
      <w:r w:rsidRPr="00BE3667">
        <w:rPr>
          <w:rFonts w:ascii="Arial" w:hAnsi="Arial" w:cs="Arial"/>
          <w:sz w:val="20"/>
          <w:szCs w:val="20"/>
        </w:rPr>
        <w:t>realm” and his predict</w:t>
      </w:r>
      <w:r>
        <w:rPr>
          <w:rFonts w:ascii="Arial" w:hAnsi="Arial" w:cs="Arial"/>
          <w:sz w:val="20"/>
          <w:szCs w:val="20"/>
        </w:rPr>
        <w:t xml:space="preserve">ion that intelligence gathering </w:t>
      </w:r>
      <w:r w:rsidRPr="00BE3667">
        <w:rPr>
          <w:rFonts w:ascii="Arial" w:hAnsi="Arial" w:cs="Arial"/>
          <w:sz w:val="20"/>
          <w:szCs w:val="20"/>
        </w:rPr>
        <w:t xml:space="preserve">is thus </w:t>
      </w:r>
      <w:r>
        <w:rPr>
          <w:rFonts w:ascii="Arial" w:hAnsi="Arial" w:cs="Arial"/>
          <w:sz w:val="20"/>
          <w:szCs w:val="20"/>
        </w:rPr>
        <w:t>“only going to increase. ...”</w:t>
      </w:r>
    </w:p>
    <w:p w:rsidR="00BE3667" w:rsidRDefault="00BE3667" w:rsidP="00BE3667">
      <w:pPr>
        <w:spacing w:after="0" w:line="240" w:lineRule="auto"/>
        <w:rPr>
          <w:rFonts w:ascii="Arial" w:hAnsi="Arial" w:cs="Arial"/>
          <w:sz w:val="20"/>
          <w:szCs w:val="20"/>
        </w:rPr>
      </w:pPr>
    </w:p>
    <w:p w:rsidR="00BE3667" w:rsidRPr="00BE3667" w:rsidRDefault="00BE3667" w:rsidP="00BE3667">
      <w:pPr>
        <w:spacing w:after="0" w:line="240" w:lineRule="auto"/>
        <w:rPr>
          <w:rFonts w:ascii="Arial" w:hAnsi="Arial" w:cs="Arial"/>
          <w:sz w:val="20"/>
          <w:szCs w:val="20"/>
        </w:rPr>
      </w:pPr>
      <w:r>
        <w:rPr>
          <w:rFonts w:ascii="Arial" w:hAnsi="Arial" w:cs="Arial"/>
          <w:sz w:val="20"/>
          <w:szCs w:val="20"/>
        </w:rPr>
        <w:tab/>
      </w:r>
      <w:r w:rsidRPr="00BE3667">
        <w:rPr>
          <w:rFonts w:ascii="Arial" w:hAnsi="Arial" w:cs="Arial"/>
          <w:sz w:val="20"/>
          <w:szCs w:val="20"/>
        </w:rPr>
        <w:t>In this context, international human rights law (IHRL) is supposed to</w:t>
      </w:r>
      <w:r>
        <w:rPr>
          <w:rFonts w:ascii="Arial" w:hAnsi="Arial" w:cs="Arial"/>
          <w:sz w:val="20"/>
          <w:szCs w:val="20"/>
        </w:rPr>
        <w:t xml:space="preserve"> provide limits on the </w:t>
      </w:r>
      <w:r w:rsidRPr="00BE3667">
        <w:rPr>
          <w:rFonts w:ascii="Arial" w:hAnsi="Arial" w:cs="Arial"/>
          <w:sz w:val="20"/>
          <w:szCs w:val="20"/>
        </w:rPr>
        <w:t>surveillance state, standing ta</w:t>
      </w:r>
      <w:r>
        <w:rPr>
          <w:rFonts w:ascii="Arial" w:hAnsi="Arial" w:cs="Arial"/>
          <w:sz w:val="20"/>
          <w:szCs w:val="20"/>
        </w:rPr>
        <w:t xml:space="preserve">ll and sturdy, like a fortified </w:t>
      </w:r>
      <w:r w:rsidRPr="00BE3667">
        <w:rPr>
          <w:rFonts w:ascii="Arial" w:hAnsi="Arial" w:cs="Arial"/>
          <w:sz w:val="20"/>
          <w:szCs w:val="20"/>
        </w:rPr>
        <w:t>wall, against Or</w:t>
      </w:r>
      <w:r>
        <w:rPr>
          <w:rFonts w:ascii="Arial" w:hAnsi="Arial" w:cs="Arial"/>
          <w:sz w:val="20"/>
          <w:szCs w:val="20"/>
        </w:rPr>
        <w:t xml:space="preserve">well’s Big Brother. As the ICTY </w:t>
      </w:r>
      <w:r w:rsidRPr="00BE3667">
        <w:rPr>
          <w:rFonts w:ascii="Arial" w:hAnsi="Arial" w:cs="Arial"/>
          <w:sz w:val="20"/>
          <w:szCs w:val="20"/>
        </w:rPr>
        <w:t xml:space="preserve">concluded in its famous </w:t>
      </w:r>
      <w:proofErr w:type="spellStart"/>
      <w:r w:rsidRPr="00BE3667">
        <w:rPr>
          <w:rFonts w:ascii="Arial" w:hAnsi="Arial" w:cs="Arial"/>
          <w:sz w:val="20"/>
          <w:szCs w:val="20"/>
        </w:rPr>
        <w:t>Tadić</w:t>
      </w:r>
      <w:proofErr w:type="spellEnd"/>
      <w:r>
        <w:rPr>
          <w:rFonts w:ascii="Arial" w:hAnsi="Arial" w:cs="Arial"/>
          <w:sz w:val="20"/>
          <w:szCs w:val="20"/>
        </w:rPr>
        <w:t xml:space="preserve"> </w:t>
      </w:r>
      <w:r w:rsidRPr="00BE3667">
        <w:rPr>
          <w:rFonts w:ascii="Arial" w:hAnsi="Arial" w:cs="Arial"/>
          <w:sz w:val="20"/>
          <w:szCs w:val="20"/>
        </w:rPr>
        <w:t>decision, we have, in the course of</w:t>
      </w:r>
      <w:r>
        <w:rPr>
          <w:rFonts w:ascii="Arial" w:hAnsi="Arial" w:cs="Arial"/>
          <w:sz w:val="20"/>
          <w:szCs w:val="20"/>
        </w:rPr>
        <w:t xml:space="preserve"> recent decades, reoriented the </w:t>
      </w:r>
      <w:r w:rsidRPr="00BE3667">
        <w:rPr>
          <w:rFonts w:ascii="Arial" w:hAnsi="Arial" w:cs="Arial"/>
          <w:sz w:val="20"/>
          <w:szCs w:val="20"/>
        </w:rPr>
        <w:t>purposes of</w:t>
      </w:r>
      <w:r>
        <w:rPr>
          <w:rFonts w:ascii="Arial" w:hAnsi="Arial" w:cs="Arial"/>
          <w:sz w:val="20"/>
          <w:szCs w:val="20"/>
        </w:rPr>
        <w:t xml:space="preserve"> </w:t>
      </w:r>
      <w:r w:rsidRPr="00BE3667">
        <w:rPr>
          <w:rFonts w:ascii="Arial" w:hAnsi="Arial" w:cs="Arial"/>
          <w:sz w:val="20"/>
          <w:szCs w:val="20"/>
        </w:rPr>
        <w:t>the international security system to take into consideration the rise to preeminence</w:t>
      </w:r>
      <w:r>
        <w:rPr>
          <w:rFonts w:ascii="Arial" w:hAnsi="Arial" w:cs="Arial"/>
          <w:sz w:val="20"/>
          <w:szCs w:val="20"/>
        </w:rPr>
        <w:t xml:space="preserve"> of human rights.</w:t>
      </w:r>
      <w:r w:rsidRPr="00BE3667">
        <w:rPr>
          <w:rFonts w:ascii="Arial" w:hAnsi="Arial" w:cs="Arial"/>
          <w:sz w:val="20"/>
          <w:szCs w:val="20"/>
        </w:rPr>
        <w:t xml:space="preserve"> The universal right t</w:t>
      </w:r>
      <w:r>
        <w:rPr>
          <w:rFonts w:ascii="Arial" w:hAnsi="Arial" w:cs="Arial"/>
          <w:sz w:val="20"/>
          <w:szCs w:val="20"/>
        </w:rPr>
        <w:t xml:space="preserve">o privacy, as one of those core </w:t>
      </w:r>
      <w:r w:rsidRPr="00BE3667">
        <w:rPr>
          <w:rFonts w:ascii="Arial" w:hAnsi="Arial" w:cs="Arial"/>
          <w:sz w:val="20"/>
          <w:szCs w:val="20"/>
        </w:rPr>
        <w:t>rights, is</w:t>
      </w:r>
      <w:r>
        <w:rPr>
          <w:rFonts w:ascii="Arial" w:hAnsi="Arial" w:cs="Arial"/>
          <w:sz w:val="20"/>
          <w:szCs w:val="20"/>
        </w:rPr>
        <w:t xml:space="preserve"> therefore supposed to offer us </w:t>
      </w:r>
      <w:r w:rsidRPr="00BE3667">
        <w:rPr>
          <w:rFonts w:ascii="Arial" w:hAnsi="Arial" w:cs="Arial"/>
          <w:sz w:val="20"/>
          <w:szCs w:val="20"/>
        </w:rPr>
        <w:t>assurance a</w:t>
      </w:r>
      <w:r>
        <w:rPr>
          <w:rFonts w:ascii="Arial" w:hAnsi="Arial" w:cs="Arial"/>
          <w:sz w:val="20"/>
          <w:szCs w:val="20"/>
        </w:rPr>
        <w:t xml:space="preserve">gainst unfettered and arbitrary </w:t>
      </w:r>
      <w:r w:rsidRPr="00BE3667">
        <w:rPr>
          <w:rFonts w:ascii="Arial" w:hAnsi="Arial" w:cs="Arial"/>
          <w:sz w:val="20"/>
          <w:szCs w:val="20"/>
        </w:rPr>
        <w:t>interference in our private li</w:t>
      </w:r>
      <w:r>
        <w:rPr>
          <w:rFonts w:ascii="Arial" w:hAnsi="Arial" w:cs="Arial"/>
          <w:sz w:val="20"/>
          <w:szCs w:val="20"/>
        </w:rPr>
        <w:t xml:space="preserve">ves. The combined effect of the </w:t>
      </w:r>
      <w:r w:rsidRPr="00BE3667">
        <w:rPr>
          <w:rFonts w:ascii="Arial" w:hAnsi="Arial" w:cs="Arial"/>
          <w:sz w:val="20"/>
          <w:szCs w:val="20"/>
        </w:rPr>
        <w:t>Universal</w:t>
      </w:r>
      <w:r>
        <w:rPr>
          <w:rFonts w:ascii="Arial" w:hAnsi="Arial" w:cs="Arial"/>
          <w:sz w:val="20"/>
          <w:szCs w:val="20"/>
        </w:rPr>
        <w:t xml:space="preserve"> </w:t>
      </w:r>
      <w:r w:rsidRPr="00BE3667">
        <w:rPr>
          <w:rFonts w:ascii="Arial" w:hAnsi="Arial" w:cs="Arial"/>
          <w:sz w:val="20"/>
          <w:szCs w:val="20"/>
        </w:rPr>
        <w:t>Declaration of Human Rights, the international human rights treaties and treaty</w:t>
      </w:r>
      <w:r>
        <w:rPr>
          <w:rFonts w:ascii="Arial" w:hAnsi="Arial" w:cs="Arial"/>
          <w:sz w:val="20"/>
          <w:szCs w:val="20"/>
        </w:rPr>
        <w:t xml:space="preserve"> bodies, the </w:t>
      </w:r>
      <w:r w:rsidRPr="00BE3667">
        <w:rPr>
          <w:rFonts w:ascii="Arial" w:hAnsi="Arial" w:cs="Arial"/>
          <w:sz w:val="20"/>
          <w:szCs w:val="20"/>
        </w:rPr>
        <w:lastRenderedPageBreak/>
        <w:t>regional human rights courts, and the Human Rights Council’s special</w:t>
      </w:r>
      <w:r>
        <w:rPr>
          <w:rFonts w:ascii="Arial" w:hAnsi="Arial" w:cs="Arial"/>
          <w:sz w:val="20"/>
          <w:szCs w:val="20"/>
        </w:rPr>
        <w:t xml:space="preserve"> </w:t>
      </w:r>
      <w:proofErr w:type="spellStart"/>
      <w:r>
        <w:rPr>
          <w:rFonts w:ascii="Arial" w:hAnsi="Arial" w:cs="Arial"/>
          <w:sz w:val="20"/>
          <w:szCs w:val="20"/>
        </w:rPr>
        <w:t>rapporteurs</w:t>
      </w:r>
      <w:proofErr w:type="spellEnd"/>
      <w:r>
        <w:rPr>
          <w:rFonts w:ascii="Arial" w:hAnsi="Arial" w:cs="Arial"/>
          <w:sz w:val="20"/>
          <w:szCs w:val="20"/>
        </w:rPr>
        <w:t xml:space="preserve"> was supposed to be </w:t>
      </w:r>
      <w:r w:rsidRPr="00BE3667">
        <w:rPr>
          <w:rFonts w:ascii="Arial" w:hAnsi="Arial" w:cs="Arial"/>
          <w:sz w:val="20"/>
          <w:szCs w:val="20"/>
        </w:rPr>
        <w:t>enough to pr</w:t>
      </w:r>
      <w:r>
        <w:rPr>
          <w:rFonts w:ascii="Arial" w:hAnsi="Arial" w:cs="Arial"/>
          <w:sz w:val="20"/>
          <w:szCs w:val="20"/>
        </w:rPr>
        <w:t xml:space="preserve">event governments from engaging </w:t>
      </w:r>
      <w:r w:rsidRPr="00BE3667">
        <w:rPr>
          <w:rFonts w:ascii="Arial" w:hAnsi="Arial" w:cs="Arial"/>
          <w:sz w:val="20"/>
          <w:szCs w:val="20"/>
        </w:rPr>
        <w:t>in wholesale surveillance of entire populations.</w:t>
      </w:r>
      <w:r>
        <w:rPr>
          <w:rFonts w:ascii="Arial" w:hAnsi="Arial" w:cs="Arial"/>
          <w:sz w:val="20"/>
          <w:szCs w:val="20"/>
        </w:rPr>
        <w:t xml:space="preserve">   . . .</w:t>
      </w:r>
    </w:p>
    <w:p w:rsidR="00BE3667" w:rsidRDefault="00BE3667" w:rsidP="00BE3667">
      <w:pPr>
        <w:spacing w:after="0" w:line="240" w:lineRule="auto"/>
        <w:rPr>
          <w:rFonts w:ascii="Arial" w:hAnsi="Arial" w:cs="Arial"/>
          <w:sz w:val="20"/>
          <w:szCs w:val="20"/>
        </w:rPr>
      </w:pPr>
    </w:p>
    <w:p w:rsidR="00BE3667" w:rsidRDefault="00BE3667" w:rsidP="00BE3667">
      <w:pPr>
        <w:spacing w:after="0" w:line="240" w:lineRule="auto"/>
        <w:rPr>
          <w:rFonts w:ascii="Arial" w:hAnsi="Arial" w:cs="Arial"/>
          <w:sz w:val="20"/>
          <w:szCs w:val="20"/>
        </w:rPr>
      </w:pPr>
    </w:p>
    <w:p w:rsidR="00BE3667" w:rsidRDefault="00BE3667" w:rsidP="00BE3667">
      <w:pPr>
        <w:spacing w:after="0" w:line="240" w:lineRule="auto"/>
        <w:rPr>
          <w:rFonts w:ascii="Arial" w:hAnsi="Arial" w:cs="Arial"/>
          <w:sz w:val="20"/>
          <w:szCs w:val="20"/>
        </w:rPr>
      </w:pPr>
      <w:r>
        <w:rPr>
          <w:rFonts w:ascii="Arial" w:hAnsi="Arial" w:cs="Arial"/>
          <w:sz w:val="20"/>
          <w:szCs w:val="20"/>
        </w:rPr>
        <w:tab/>
        <w:t xml:space="preserve">. . .   </w:t>
      </w:r>
      <w:proofErr w:type="spellStart"/>
      <w:r w:rsidRPr="00BE3667">
        <w:rPr>
          <w:rFonts w:ascii="Arial" w:hAnsi="Arial" w:cs="Arial"/>
          <w:sz w:val="20"/>
          <w:szCs w:val="20"/>
        </w:rPr>
        <w:t>Sourgens</w:t>
      </w:r>
      <w:proofErr w:type="spellEnd"/>
      <w:r>
        <w:rPr>
          <w:rFonts w:ascii="Arial" w:hAnsi="Arial" w:cs="Arial"/>
          <w:sz w:val="20"/>
          <w:szCs w:val="20"/>
        </w:rPr>
        <w:t xml:space="preserve">  . . .   </w:t>
      </w:r>
      <w:r w:rsidRPr="00BE3667">
        <w:rPr>
          <w:rFonts w:ascii="Arial" w:hAnsi="Arial" w:cs="Arial"/>
          <w:sz w:val="20"/>
          <w:szCs w:val="20"/>
        </w:rPr>
        <w:t>calls for</w:t>
      </w:r>
      <w:r>
        <w:rPr>
          <w:rFonts w:ascii="Arial" w:hAnsi="Arial" w:cs="Arial"/>
          <w:sz w:val="20"/>
          <w:szCs w:val="20"/>
        </w:rPr>
        <w:t xml:space="preserve">   . . .  </w:t>
      </w:r>
      <w:r w:rsidRPr="00BE3667">
        <w:rPr>
          <w:rFonts w:ascii="Arial" w:hAnsi="Arial" w:cs="Arial"/>
          <w:sz w:val="20"/>
          <w:szCs w:val="20"/>
        </w:rPr>
        <w:t>a “general principle of law pr</w:t>
      </w:r>
      <w:r>
        <w:rPr>
          <w:rFonts w:ascii="Arial" w:hAnsi="Arial" w:cs="Arial"/>
          <w:sz w:val="20"/>
          <w:szCs w:val="20"/>
        </w:rPr>
        <w:t xml:space="preserve">otecting the right to privacy.” [His] </w:t>
      </w:r>
      <w:r w:rsidRPr="00BE3667">
        <w:rPr>
          <w:rFonts w:ascii="Arial" w:hAnsi="Arial" w:cs="Arial"/>
          <w:sz w:val="20"/>
          <w:szCs w:val="20"/>
        </w:rPr>
        <w:t>Article then attempts to prove the existence of this principle, to define its scope</w:t>
      </w:r>
      <w:r>
        <w:rPr>
          <w:rFonts w:ascii="Arial" w:hAnsi="Arial" w:cs="Arial"/>
          <w:sz w:val="20"/>
          <w:szCs w:val="20"/>
        </w:rPr>
        <w:t xml:space="preserve"> and nature, and to apply it in context.</w:t>
      </w:r>
    </w:p>
    <w:p w:rsidR="00BE3667" w:rsidRDefault="00BE3667" w:rsidP="00BE3667">
      <w:pPr>
        <w:spacing w:after="0" w:line="240" w:lineRule="auto"/>
        <w:rPr>
          <w:rFonts w:ascii="Arial" w:hAnsi="Arial" w:cs="Arial"/>
          <w:sz w:val="20"/>
          <w:szCs w:val="20"/>
        </w:rPr>
      </w:pPr>
    </w:p>
    <w:p w:rsidR="00BE3667" w:rsidRDefault="00BE3667" w:rsidP="00BE3667">
      <w:pPr>
        <w:spacing w:after="0" w:line="240" w:lineRule="auto"/>
        <w:rPr>
          <w:rFonts w:ascii="Arial" w:hAnsi="Arial" w:cs="Arial"/>
          <w:sz w:val="20"/>
          <w:szCs w:val="20"/>
        </w:rPr>
      </w:pPr>
      <w:r>
        <w:rPr>
          <w:rFonts w:ascii="Arial" w:hAnsi="Arial" w:cs="Arial"/>
          <w:sz w:val="20"/>
          <w:szCs w:val="20"/>
        </w:rPr>
        <w:tab/>
      </w:r>
      <w:r w:rsidRPr="00BE3667">
        <w:rPr>
          <w:rFonts w:ascii="Arial" w:hAnsi="Arial" w:cs="Arial"/>
          <w:sz w:val="20"/>
          <w:szCs w:val="20"/>
        </w:rPr>
        <w:t>I wholeheartedly commend Professor</w:t>
      </w:r>
      <w:r>
        <w:rPr>
          <w:rFonts w:ascii="Arial" w:hAnsi="Arial" w:cs="Arial"/>
          <w:sz w:val="20"/>
          <w:szCs w:val="20"/>
        </w:rPr>
        <w:t xml:space="preserve"> </w:t>
      </w:r>
      <w:proofErr w:type="spellStart"/>
      <w:r w:rsidRPr="00BE3667">
        <w:rPr>
          <w:rFonts w:ascii="Arial" w:hAnsi="Arial" w:cs="Arial"/>
          <w:sz w:val="20"/>
          <w:szCs w:val="20"/>
        </w:rPr>
        <w:t>Sourgens</w:t>
      </w:r>
      <w:proofErr w:type="spellEnd"/>
      <w:r w:rsidRPr="00BE3667">
        <w:rPr>
          <w:rFonts w:ascii="Arial" w:hAnsi="Arial" w:cs="Arial"/>
          <w:sz w:val="20"/>
          <w:szCs w:val="20"/>
        </w:rPr>
        <w:t xml:space="preserve"> for creatively t</w:t>
      </w:r>
      <w:r>
        <w:rPr>
          <w:rFonts w:ascii="Arial" w:hAnsi="Arial" w:cs="Arial"/>
          <w:sz w:val="20"/>
          <w:szCs w:val="20"/>
        </w:rPr>
        <w:t xml:space="preserve">hinking beyond the conventional </w:t>
      </w:r>
      <w:r w:rsidRPr="00BE3667">
        <w:rPr>
          <w:rFonts w:ascii="Arial" w:hAnsi="Arial" w:cs="Arial"/>
          <w:sz w:val="20"/>
          <w:szCs w:val="20"/>
        </w:rPr>
        <w:t>legal wisdom to innovatively</w:t>
      </w:r>
      <w:r>
        <w:rPr>
          <w:rFonts w:ascii="Arial" w:hAnsi="Arial" w:cs="Arial"/>
          <w:sz w:val="20"/>
          <w:szCs w:val="20"/>
        </w:rPr>
        <w:t xml:space="preserve"> </w:t>
      </w:r>
      <w:r w:rsidRPr="00BE3667">
        <w:rPr>
          <w:rFonts w:ascii="Arial" w:hAnsi="Arial" w:cs="Arial"/>
          <w:sz w:val="20"/>
          <w:szCs w:val="20"/>
        </w:rPr>
        <w:t>propose a new international legal framework to enhance privacy</w:t>
      </w:r>
      <w:r>
        <w:rPr>
          <w:rFonts w:ascii="Arial" w:hAnsi="Arial" w:cs="Arial"/>
          <w:sz w:val="20"/>
          <w:szCs w:val="20"/>
        </w:rPr>
        <w:t xml:space="preserve"> protections </w:t>
      </w:r>
      <w:r w:rsidRPr="00BE3667">
        <w:rPr>
          <w:rFonts w:ascii="Arial" w:hAnsi="Arial" w:cs="Arial"/>
          <w:sz w:val="20"/>
          <w:szCs w:val="20"/>
        </w:rPr>
        <w:t>in the face of foreign mass surveill</w:t>
      </w:r>
      <w:r>
        <w:rPr>
          <w:rFonts w:ascii="Arial" w:hAnsi="Arial" w:cs="Arial"/>
          <w:sz w:val="20"/>
          <w:szCs w:val="20"/>
        </w:rPr>
        <w:t xml:space="preserve">ance. Nonetheless, I’m afraid I </w:t>
      </w:r>
      <w:r w:rsidRPr="00BE3667">
        <w:rPr>
          <w:rFonts w:ascii="Arial" w:hAnsi="Arial" w:cs="Arial"/>
          <w:sz w:val="20"/>
          <w:szCs w:val="20"/>
        </w:rPr>
        <w:t>do n</w:t>
      </w:r>
      <w:r>
        <w:rPr>
          <w:rFonts w:ascii="Arial" w:hAnsi="Arial" w:cs="Arial"/>
          <w:sz w:val="20"/>
          <w:szCs w:val="20"/>
        </w:rPr>
        <w:t xml:space="preserve">ot share his optimism about the </w:t>
      </w:r>
      <w:r w:rsidRPr="00BE3667">
        <w:rPr>
          <w:rFonts w:ascii="Arial" w:hAnsi="Arial" w:cs="Arial"/>
          <w:sz w:val="20"/>
          <w:szCs w:val="20"/>
        </w:rPr>
        <w:t>existence or value of such a principle and</w:t>
      </w:r>
      <w:r>
        <w:rPr>
          <w:rFonts w:ascii="Arial" w:hAnsi="Arial" w:cs="Arial"/>
          <w:sz w:val="20"/>
          <w:szCs w:val="20"/>
        </w:rPr>
        <w:t xml:space="preserve"> </w:t>
      </w:r>
      <w:r w:rsidRPr="00BE3667">
        <w:rPr>
          <w:rFonts w:ascii="Arial" w:hAnsi="Arial" w:cs="Arial"/>
          <w:sz w:val="20"/>
          <w:szCs w:val="20"/>
        </w:rPr>
        <w:t>believe that its promotion is thus misguided.</w:t>
      </w:r>
      <w:r>
        <w:rPr>
          <w:rFonts w:ascii="Arial" w:hAnsi="Arial" w:cs="Arial"/>
          <w:sz w:val="20"/>
          <w:szCs w:val="20"/>
        </w:rPr>
        <w:t xml:space="preserve">   . . .</w:t>
      </w:r>
    </w:p>
    <w:p w:rsidR="00BE3667" w:rsidRDefault="00BE3667" w:rsidP="00BE3667">
      <w:pPr>
        <w:spacing w:after="0" w:line="240" w:lineRule="auto"/>
        <w:rPr>
          <w:rFonts w:ascii="Arial" w:hAnsi="Arial" w:cs="Arial"/>
          <w:sz w:val="20"/>
          <w:szCs w:val="20"/>
        </w:rPr>
      </w:pPr>
    </w:p>
    <w:p w:rsidR="00BE3667" w:rsidRDefault="00BE3667" w:rsidP="00BE3667">
      <w:pPr>
        <w:spacing w:after="0" w:line="240" w:lineRule="auto"/>
        <w:rPr>
          <w:rFonts w:ascii="Arial" w:hAnsi="Arial" w:cs="Arial"/>
          <w:sz w:val="20"/>
          <w:szCs w:val="20"/>
        </w:rPr>
      </w:pPr>
    </w:p>
    <w:p w:rsidR="00BE3667" w:rsidRDefault="00BE3667" w:rsidP="00BE3667">
      <w:pPr>
        <w:spacing w:after="0" w:line="240" w:lineRule="auto"/>
        <w:rPr>
          <w:rFonts w:ascii="Arial" w:hAnsi="Arial" w:cs="Arial"/>
          <w:sz w:val="20"/>
          <w:szCs w:val="20"/>
        </w:rPr>
      </w:pPr>
      <w:r>
        <w:rPr>
          <w:rFonts w:ascii="Arial" w:hAnsi="Arial" w:cs="Arial"/>
          <w:sz w:val="20"/>
          <w:szCs w:val="20"/>
        </w:rPr>
        <w:tab/>
        <w:t xml:space="preserve">. . .   </w:t>
      </w:r>
      <w:r w:rsidRPr="00BE3667">
        <w:rPr>
          <w:rFonts w:ascii="Arial" w:hAnsi="Arial" w:cs="Arial"/>
          <w:sz w:val="20"/>
          <w:szCs w:val="20"/>
        </w:rPr>
        <w:t>While human rights experts continue to adamantly uphold the myth of a</w:t>
      </w:r>
      <w:r>
        <w:rPr>
          <w:rFonts w:ascii="Arial" w:hAnsi="Arial" w:cs="Arial"/>
          <w:sz w:val="20"/>
          <w:szCs w:val="20"/>
        </w:rPr>
        <w:t xml:space="preserve"> universal right to </w:t>
      </w:r>
      <w:r w:rsidRPr="00BE3667">
        <w:rPr>
          <w:rFonts w:ascii="Arial" w:hAnsi="Arial" w:cs="Arial"/>
          <w:sz w:val="20"/>
          <w:szCs w:val="20"/>
        </w:rPr>
        <w:t>privacy, in actuality a differe</w:t>
      </w:r>
      <w:r>
        <w:rPr>
          <w:rFonts w:ascii="Arial" w:hAnsi="Arial" w:cs="Arial"/>
          <w:sz w:val="20"/>
          <w:szCs w:val="20"/>
        </w:rPr>
        <w:t xml:space="preserve">nt operational code has already </w:t>
      </w:r>
      <w:r w:rsidRPr="00BE3667">
        <w:rPr>
          <w:rFonts w:ascii="Arial" w:hAnsi="Arial" w:cs="Arial"/>
          <w:sz w:val="20"/>
          <w:szCs w:val="20"/>
        </w:rPr>
        <w:t xml:space="preserve">emerged in </w:t>
      </w:r>
      <w:r>
        <w:rPr>
          <w:rFonts w:ascii="Arial" w:hAnsi="Arial" w:cs="Arial"/>
          <w:sz w:val="20"/>
          <w:szCs w:val="20"/>
        </w:rPr>
        <w:t xml:space="preserve">which “our” right to privacy is </w:t>
      </w:r>
      <w:r w:rsidRPr="00BE3667">
        <w:rPr>
          <w:rFonts w:ascii="Arial" w:hAnsi="Arial" w:cs="Arial"/>
          <w:sz w:val="20"/>
          <w:szCs w:val="20"/>
        </w:rPr>
        <w:t>routinely distinguished from</w:t>
      </w:r>
      <w:r>
        <w:rPr>
          <w:rFonts w:ascii="Arial" w:hAnsi="Arial" w:cs="Arial"/>
          <w:sz w:val="20"/>
          <w:szCs w:val="20"/>
        </w:rPr>
        <w:t xml:space="preserve"> </w:t>
      </w:r>
      <w:r w:rsidRPr="00BE3667">
        <w:rPr>
          <w:rFonts w:ascii="Arial" w:hAnsi="Arial" w:cs="Arial"/>
          <w:sz w:val="20"/>
          <w:szCs w:val="20"/>
        </w:rPr>
        <w:t>“theirs.” There is one set of privacy protectio</w:t>
      </w:r>
      <w:r>
        <w:rPr>
          <w:rFonts w:ascii="Arial" w:hAnsi="Arial" w:cs="Arial"/>
          <w:sz w:val="20"/>
          <w:szCs w:val="20"/>
        </w:rPr>
        <w:t xml:space="preserve">ns for those within the State’s </w:t>
      </w:r>
      <w:r w:rsidRPr="00BE3667">
        <w:rPr>
          <w:rFonts w:ascii="Arial" w:hAnsi="Arial" w:cs="Arial"/>
          <w:sz w:val="20"/>
          <w:szCs w:val="20"/>
        </w:rPr>
        <w:t>territory,</w:t>
      </w:r>
      <w:r>
        <w:rPr>
          <w:rFonts w:ascii="Arial" w:hAnsi="Arial" w:cs="Arial"/>
          <w:sz w:val="20"/>
          <w:szCs w:val="20"/>
        </w:rPr>
        <w:t xml:space="preserve"> </w:t>
      </w:r>
      <w:r w:rsidRPr="00BE3667">
        <w:rPr>
          <w:rFonts w:ascii="Arial" w:hAnsi="Arial" w:cs="Arial"/>
          <w:sz w:val="20"/>
          <w:szCs w:val="20"/>
        </w:rPr>
        <w:t>and another set of lower protections (if any) for those outside the territory.</w:t>
      </w:r>
      <w:r>
        <w:rPr>
          <w:rFonts w:ascii="Arial" w:hAnsi="Arial" w:cs="Arial"/>
          <w:sz w:val="20"/>
          <w:szCs w:val="20"/>
        </w:rPr>
        <w:t xml:space="preserve"> “This distinction is a </w:t>
      </w:r>
      <w:r w:rsidRPr="00BE3667">
        <w:rPr>
          <w:rFonts w:ascii="Arial" w:hAnsi="Arial" w:cs="Arial"/>
          <w:sz w:val="20"/>
          <w:szCs w:val="20"/>
        </w:rPr>
        <w:t>common feature in the wordi</w:t>
      </w:r>
      <w:r>
        <w:rPr>
          <w:rFonts w:ascii="Arial" w:hAnsi="Arial" w:cs="Arial"/>
          <w:sz w:val="20"/>
          <w:szCs w:val="20"/>
        </w:rPr>
        <w:t xml:space="preserve">ng of electronic communications </w:t>
      </w:r>
      <w:r w:rsidRPr="00BE3667">
        <w:rPr>
          <w:rFonts w:ascii="Arial" w:hAnsi="Arial" w:cs="Arial"/>
          <w:sz w:val="20"/>
          <w:szCs w:val="20"/>
        </w:rPr>
        <w:t>surveillance l</w:t>
      </w:r>
      <w:r>
        <w:rPr>
          <w:rFonts w:ascii="Arial" w:hAnsi="Arial" w:cs="Arial"/>
          <w:sz w:val="20"/>
          <w:szCs w:val="20"/>
        </w:rPr>
        <w:t xml:space="preserve">aws and the practice of signals </w:t>
      </w:r>
      <w:r w:rsidRPr="00BE3667">
        <w:rPr>
          <w:rFonts w:ascii="Arial" w:hAnsi="Arial" w:cs="Arial"/>
          <w:sz w:val="20"/>
          <w:szCs w:val="20"/>
        </w:rPr>
        <w:t>intelligence collection</w:t>
      </w:r>
      <w:r>
        <w:rPr>
          <w:rFonts w:ascii="Arial" w:hAnsi="Arial" w:cs="Arial"/>
          <w:sz w:val="20"/>
          <w:szCs w:val="20"/>
        </w:rPr>
        <w:t xml:space="preserve"> </w:t>
      </w:r>
      <w:r w:rsidRPr="00BE3667">
        <w:rPr>
          <w:rFonts w:ascii="Arial" w:hAnsi="Arial" w:cs="Arial"/>
          <w:sz w:val="20"/>
          <w:szCs w:val="20"/>
        </w:rPr>
        <w:t>agencies, and it is further legitimiz</w:t>
      </w:r>
      <w:r>
        <w:rPr>
          <w:rFonts w:ascii="Arial" w:hAnsi="Arial" w:cs="Arial"/>
          <w:sz w:val="20"/>
          <w:szCs w:val="20"/>
        </w:rPr>
        <w:t>ed ..</w:t>
      </w:r>
      <w:r w:rsidRPr="00BE3667">
        <w:rPr>
          <w:rFonts w:ascii="Arial" w:hAnsi="Arial" w:cs="Arial"/>
          <w:sz w:val="20"/>
          <w:szCs w:val="20"/>
        </w:rPr>
        <w:t>. by the steadfast support of the laymen</w:t>
      </w:r>
      <w:r>
        <w:rPr>
          <w:rFonts w:ascii="Arial" w:hAnsi="Arial" w:cs="Arial"/>
          <w:sz w:val="20"/>
          <w:szCs w:val="20"/>
        </w:rPr>
        <w:t xml:space="preserve"> general public.”   . . .  </w:t>
      </w:r>
      <w:r w:rsidRPr="00BE3667">
        <w:rPr>
          <w:rFonts w:ascii="Arial" w:hAnsi="Arial" w:cs="Arial"/>
          <w:sz w:val="20"/>
          <w:szCs w:val="20"/>
        </w:rPr>
        <w:t xml:space="preserve"> I contend that there are justifications for the distinction.</w:t>
      </w:r>
      <w:r>
        <w:rPr>
          <w:rFonts w:ascii="Arial" w:hAnsi="Arial" w:cs="Arial"/>
          <w:sz w:val="20"/>
          <w:szCs w:val="20"/>
        </w:rPr>
        <w:t xml:space="preserve"> Discrepancies in </w:t>
      </w:r>
      <w:r w:rsidRPr="00BE3667">
        <w:rPr>
          <w:rFonts w:ascii="Arial" w:hAnsi="Arial" w:cs="Arial"/>
          <w:sz w:val="20"/>
          <w:szCs w:val="20"/>
        </w:rPr>
        <w:t>jurisdictional reach and technological capacities make it necessary</w:t>
      </w:r>
      <w:r>
        <w:rPr>
          <w:rFonts w:ascii="Arial" w:hAnsi="Arial" w:cs="Arial"/>
          <w:sz w:val="20"/>
          <w:szCs w:val="20"/>
        </w:rPr>
        <w:t xml:space="preserve"> </w:t>
      </w:r>
      <w:r w:rsidRPr="00BE3667">
        <w:rPr>
          <w:rFonts w:ascii="Arial" w:hAnsi="Arial" w:cs="Arial"/>
          <w:sz w:val="20"/>
          <w:szCs w:val="20"/>
        </w:rPr>
        <w:t>to all</w:t>
      </w:r>
      <w:r>
        <w:rPr>
          <w:rFonts w:ascii="Arial" w:hAnsi="Arial" w:cs="Arial"/>
          <w:sz w:val="20"/>
          <w:szCs w:val="20"/>
        </w:rPr>
        <w:t xml:space="preserve">ow Governments greater leniency </w:t>
      </w:r>
      <w:r w:rsidRPr="00BE3667">
        <w:rPr>
          <w:rFonts w:ascii="Arial" w:hAnsi="Arial" w:cs="Arial"/>
          <w:sz w:val="20"/>
          <w:szCs w:val="20"/>
        </w:rPr>
        <w:t>in adopti</w:t>
      </w:r>
      <w:r>
        <w:rPr>
          <w:rFonts w:ascii="Arial" w:hAnsi="Arial" w:cs="Arial"/>
          <w:sz w:val="20"/>
          <w:szCs w:val="20"/>
        </w:rPr>
        <w:t xml:space="preserve">ng certain foreign surveillance </w:t>
      </w:r>
      <w:r w:rsidRPr="00BE3667">
        <w:rPr>
          <w:rFonts w:ascii="Arial" w:hAnsi="Arial" w:cs="Arial"/>
          <w:sz w:val="20"/>
          <w:szCs w:val="20"/>
        </w:rPr>
        <w:t>policies.</w:t>
      </w:r>
      <w:r>
        <w:rPr>
          <w:rFonts w:ascii="Arial" w:hAnsi="Arial" w:cs="Arial"/>
          <w:sz w:val="20"/>
          <w:szCs w:val="20"/>
        </w:rPr>
        <w:t xml:space="preserve">   . . .</w:t>
      </w:r>
    </w:p>
    <w:p w:rsidR="002C3C11" w:rsidRDefault="002C3C11" w:rsidP="00BE3667">
      <w:pPr>
        <w:spacing w:after="0" w:line="240" w:lineRule="auto"/>
        <w:rPr>
          <w:rFonts w:ascii="Arial" w:hAnsi="Arial" w:cs="Arial"/>
          <w:sz w:val="20"/>
          <w:szCs w:val="20"/>
        </w:rPr>
      </w:pPr>
    </w:p>
    <w:p w:rsidR="002C3C11" w:rsidRDefault="002C3C11" w:rsidP="00BE3667">
      <w:pPr>
        <w:spacing w:after="0" w:line="240" w:lineRule="auto"/>
        <w:rPr>
          <w:rFonts w:ascii="Arial" w:hAnsi="Arial" w:cs="Arial"/>
          <w:sz w:val="20"/>
          <w:szCs w:val="20"/>
        </w:rPr>
      </w:pPr>
    </w:p>
    <w:p w:rsidR="002C3C11" w:rsidRPr="002C3C11" w:rsidRDefault="002C3C11" w:rsidP="00BE3667">
      <w:pPr>
        <w:spacing w:after="0" w:line="240" w:lineRule="auto"/>
        <w:rPr>
          <w:rFonts w:ascii="Times New Roman" w:hAnsi="Times New Roman" w:cs="Times New Roman"/>
          <w:color w:val="FF0000"/>
          <w:sz w:val="24"/>
          <w:szCs w:val="24"/>
        </w:rPr>
      </w:pPr>
      <w:r w:rsidRPr="002C3C11">
        <w:rPr>
          <w:rFonts w:ascii="Times New Roman" w:hAnsi="Times New Roman" w:cs="Times New Roman"/>
          <w:color w:val="FF0000"/>
          <w:sz w:val="24"/>
          <w:szCs w:val="24"/>
        </w:rPr>
        <w:tab/>
        <w:t>{  Presumably the phrase “jurisdiction reach” has something to do with the problem of gathering enough evidence to justify a search warrant (less, of course, than what is needed to obtain an arrest warrant), and the right that courts have to issue search warrants to investigate people, places, and things in foreign countries.  Note that if the required justification for obtaining a search warrant is too high, then law enforcement will be unable to obtain the evidence they need in order to catch criminals, and that having a search warrant issued against one or against one</w:t>
      </w:r>
      <w:r w:rsidR="00B24CB5">
        <w:rPr>
          <w:rFonts w:ascii="Times New Roman" w:hAnsi="Times New Roman" w:cs="Times New Roman"/>
          <w:color w:val="FF0000"/>
          <w:sz w:val="24"/>
          <w:szCs w:val="24"/>
        </w:rPr>
        <w:t>’</w:t>
      </w:r>
      <w:r w:rsidRPr="002C3C11">
        <w:rPr>
          <w:rFonts w:ascii="Times New Roman" w:hAnsi="Times New Roman" w:cs="Times New Roman"/>
          <w:color w:val="FF0000"/>
          <w:sz w:val="24"/>
          <w:szCs w:val="24"/>
        </w:rPr>
        <w:t>s property does not imply guilt. }</w:t>
      </w:r>
    </w:p>
    <w:p w:rsidR="00BE3667" w:rsidRDefault="00BE3667" w:rsidP="00BE3667">
      <w:pPr>
        <w:spacing w:after="0" w:line="240" w:lineRule="auto"/>
        <w:rPr>
          <w:rFonts w:ascii="Arial" w:hAnsi="Arial" w:cs="Arial"/>
          <w:sz w:val="20"/>
          <w:szCs w:val="20"/>
        </w:rPr>
      </w:pPr>
    </w:p>
    <w:p w:rsidR="002C3C11" w:rsidRDefault="002C3C11" w:rsidP="00BE3667">
      <w:pPr>
        <w:spacing w:after="0" w:line="240" w:lineRule="auto"/>
        <w:rPr>
          <w:rFonts w:ascii="Arial" w:hAnsi="Arial" w:cs="Arial"/>
          <w:sz w:val="20"/>
          <w:szCs w:val="20"/>
        </w:rPr>
      </w:pPr>
    </w:p>
    <w:p w:rsidR="00BE3667" w:rsidRPr="00BE3667" w:rsidRDefault="00BE3667" w:rsidP="00BE3667">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BE3667">
        <w:rPr>
          <w:rFonts w:ascii="Times New Roman" w:hAnsi="Times New Roman" w:cs="Times New Roman"/>
          <w:sz w:val="20"/>
          <w:szCs w:val="20"/>
        </w:rPr>
        <w:t>--- https://campuspress.yale.edu/yjil/files/2017/09/A-Principled-Defence-of-the-International-Human-Right-to-Privacy-1rmhs3e.pdf</w:t>
      </w:r>
    </w:p>
    <w:p w:rsidR="00BE3667" w:rsidRDefault="00BE3667" w:rsidP="00F01857">
      <w:pPr>
        <w:spacing w:after="0" w:line="240" w:lineRule="auto"/>
        <w:rPr>
          <w:rFonts w:ascii="Arial" w:hAnsi="Arial" w:cs="Arial"/>
          <w:sz w:val="20"/>
          <w:szCs w:val="20"/>
        </w:rPr>
      </w:pPr>
    </w:p>
    <w:p w:rsidR="00BE3667" w:rsidRDefault="00BE3667" w:rsidP="00F01857">
      <w:pPr>
        <w:spacing w:after="0" w:line="240" w:lineRule="auto"/>
        <w:rPr>
          <w:rFonts w:ascii="Arial" w:hAnsi="Arial" w:cs="Arial"/>
          <w:sz w:val="20"/>
          <w:szCs w:val="20"/>
        </w:rPr>
      </w:pPr>
    </w:p>
    <w:p w:rsidR="00BE3667" w:rsidRDefault="00BE3667" w:rsidP="00F01857">
      <w:pPr>
        <w:spacing w:after="0" w:line="240" w:lineRule="auto"/>
        <w:rPr>
          <w:rFonts w:ascii="Arial" w:hAnsi="Arial" w:cs="Arial"/>
          <w:sz w:val="20"/>
          <w:szCs w:val="20"/>
        </w:rPr>
      </w:pPr>
    </w:p>
    <w:p w:rsidR="001D0E4E" w:rsidRDefault="001D0E4E" w:rsidP="00F01857">
      <w:pPr>
        <w:spacing w:after="0" w:line="240" w:lineRule="auto"/>
        <w:rPr>
          <w:rFonts w:ascii="Arial" w:hAnsi="Arial" w:cs="Arial"/>
          <w:sz w:val="20"/>
          <w:szCs w:val="20"/>
        </w:rPr>
      </w:pPr>
    </w:p>
    <w:p w:rsidR="00711FEF" w:rsidRDefault="00711FEF" w:rsidP="00F01857">
      <w:pPr>
        <w:spacing w:after="0" w:line="240" w:lineRule="auto"/>
        <w:rPr>
          <w:rFonts w:ascii="Arial" w:hAnsi="Arial" w:cs="Arial"/>
          <w:sz w:val="20"/>
          <w:szCs w:val="20"/>
        </w:rPr>
      </w:pPr>
    </w:p>
    <w:p w:rsidR="005653C0" w:rsidRDefault="005653C0" w:rsidP="005653C0">
      <w:pPr>
        <w:spacing w:after="0" w:line="240" w:lineRule="auto"/>
        <w:rPr>
          <w:rFonts w:ascii="Arial" w:hAnsi="Arial" w:cs="Arial"/>
          <w:sz w:val="20"/>
          <w:szCs w:val="20"/>
        </w:rPr>
      </w:pPr>
    </w:p>
    <w:p w:rsidR="005653C0" w:rsidRDefault="005653C0" w:rsidP="005653C0">
      <w:pPr>
        <w:spacing w:after="0" w:line="240" w:lineRule="auto"/>
        <w:rPr>
          <w:rFonts w:ascii="Arial" w:hAnsi="Arial" w:cs="Arial"/>
          <w:sz w:val="20"/>
          <w:szCs w:val="20"/>
        </w:rPr>
      </w:pPr>
    </w:p>
    <w:p w:rsidR="005653C0" w:rsidRDefault="005653C0" w:rsidP="005653C0">
      <w:pPr>
        <w:spacing w:after="0" w:line="240" w:lineRule="auto"/>
        <w:rPr>
          <w:rFonts w:ascii="Arial" w:hAnsi="Arial" w:cs="Arial"/>
          <w:sz w:val="20"/>
          <w:szCs w:val="20"/>
        </w:rPr>
      </w:pPr>
    </w:p>
    <w:p w:rsidR="005653C0" w:rsidRDefault="005653C0" w:rsidP="005653C0">
      <w:pPr>
        <w:spacing w:after="0" w:line="240" w:lineRule="auto"/>
        <w:rPr>
          <w:rFonts w:ascii="Arial" w:hAnsi="Arial" w:cs="Arial"/>
          <w:sz w:val="36"/>
          <w:szCs w:val="36"/>
        </w:rPr>
      </w:pPr>
    </w:p>
    <w:p w:rsidR="005653C0" w:rsidRDefault="005653C0" w:rsidP="005653C0">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653C0" w:rsidRDefault="005653C0" w:rsidP="005653C0">
      <w:pPr>
        <w:widowControl w:val="0"/>
        <w:spacing w:after="0" w:line="240" w:lineRule="auto"/>
        <w:rPr>
          <w:rFonts w:ascii="Times New Roman" w:hAnsi="Times New Roman" w:cs="Times New Roman"/>
          <w:sz w:val="34"/>
          <w:szCs w:val="34"/>
        </w:rPr>
      </w:pPr>
    </w:p>
    <w:p w:rsidR="00075CFD" w:rsidRPr="00F01857" w:rsidRDefault="005653C0" w:rsidP="005653C0">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75CFD" w:rsidRPr="00F01857"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71D3"/>
    <w:rsid w:val="000662E4"/>
    <w:rsid w:val="00075CFD"/>
    <w:rsid w:val="000962AD"/>
    <w:rsid w:val="000E28C0"/>
    <w:rsid w:val="0015351E"/>
    <w:rsid w:val="001844A1"/>
    <w:rsid w:val="0018524F"/>
    <w:rsid w:val="001A43D2"/>
    <w:rsid w:val="001D0E4E"/>
    <w:rsid w:val="0020590B"/>
    <w:rsid w:val="002C3C11"/>
    <w:rsid w:val="002D4924"/>
    <w:rsid w:val="002E4183"/>
    <w:rsid w:val="003131EB"/>
    <w:rsid w:val="00344B45"/>
    <w:rsid w:val="004159FB"/>
    <w:rsid w:val="004D1E6E"/>
    <w:rsid w:val="00504A65"/>
    <w:rsid w:val="005653C0"/>
    <w:rsid w:val="005744B4"/>
    <w:rsid w:val="00646D8F"/>
    <w:rsid w:val="006471D3"/>
    <w:rsid w:val="006A2039"/>
    <w:rsid w:val="006E0A41"/>
    <w:rsid w:val="00711FEF"/>
    <w:rsid w:val="0077550D"/>
    <w:rsid w:val="007D08F8"/>
    <w:rsid w:val="007F039D"/>
    <w:rsid w:val="00807C44"/>
    <w:rsid w:val="00906D37"/>
    <w:rsid w:val="00912B15"/>
    <w:rsid w:val="00922C72"/>
    <w:rsid w:val="00982942"/>
    <w:rsid w:val="00985F08"/>
    <w:rsid w:val="009938E9"/>
    <w:rsid w:val="00AB50E0"/>
    <w:rsid w:val="00AC2C1A"/>
    <w:rsid w:val="00AE4B4B"/>
    <w:rsid w:val="00B24CB5"/>
    <w:rsid w:val="00B8372E"/>
    <w:rsid w:val="00BD0092"/>
    <w:rsid w:val="00BE3667"/>
    <w:rsid w:val="00C30FEB"/>
    <w:rsid w:val="00C616D8"/>
    <w:rsid w:val="00C806A3"/>
    <w:rsid w:val="00D0447A"/>
    <w:rsid w:val="00D11015"/>
    <w:rsid w:val="00DB08F0"/>
    <w:rsid w:val="00DC5FAB"/>
    <w:rsid w:val="00DD2BFA"/>
    <w:rsid w:val="00E8344C"/>
    <w:rsid w:val="00EB45FD"/>
    <w:rsid w:val="00ED59B6"/>
    <w:rsid w:val="00F01857"/>
    <w:rsid w:val="00F07D22"/>
    <w:rsid w:val="00F7248A"/>
    <w:rsid w:val="00F84AB1"/>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05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1168</TotalTime>
  <Pages>7</Pages>
  <Words>3372</Words>
  <Characters>19223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29</cp:revision>
  <dcterms:created xsi:type="dcterms:W3CDTF">2018-12-20T06:53:00Z</dcterms:created>
  <dcterms:modified xsi:type="dcterms:W3CDTF">2018-12-23T14:02:00Z</dcterms:modified>
</cp:coreProperties>
</file>